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4149" w14:textId="77777777" w:rsidR="00EF07AD" w:rsidRPr="00554B2C" w:rsidRDefault="000C7E70" w:rsidP="000E1B8C">
      <w:pPr>
        <w:ind w:left="567" w:right="423"/>
        <w:jc w:val="center"/>
        <w:rPr>
          <w:rFonts w:ascii="Calibri" w:hAnsi="Calibri"/>
          <w:b/>
          <w:sz w:val="22"/>
          <w:szCs w:val="22"/>
        </w:rPr>
      </w:pPr>
      <w:r w:rsidRPr="00554B2C">
        <w:rPr>
          <w:rFonts w:ascii="Calibri" w:hAnsi="Calibri"/>
          <w:b/>
          <w:sz w:val="22"/>
          <w:szCs w:val="22"/>
        </w:rPr>
        <w:t>C</w:t>
      </w:r>
      <w:r w:rsidR="00B115A8" w:rsidRPr="00554B2C">
        <w:rPr>
          <w:rFonts w:ascii="Calibri" w:hAnsi="Calibri"/>
          <w:b/>
          <w:sz w:val="22"/>
          <w:szCs w:val="22"/>
        </w:rPr>
        <w:t xml:space="preserve">LIFTON HOUSE </w:t>
      </w:r>
      <w:r w:rsidR="00EF07AD" w:rsidRPr="00554B2C">
        <w:rPr>
          <w:rFonts w:ascii="Calibri" w:hAnsi="Calibri"/>
          <w:b/>
          <w:sz w:val="22"/>
          <w:szCs w:val="22"/>
        </w:rPr>
        <w:t>MEDICAL CENTRE</w:t>
      </w:r>
      <w:r w:rsidR="00290EF9">
        <w:rPr>
          <w:rFonts w:ascii="Calibri" w:hAnsi="Calibri"/>
          <w:b/>
          <w:sz w:val="22"/>
          <w:szCs w:val="22"/>
        </w:rPr>
        <w:t xml:space="preserve"> (CHMC)</w:t>
      </w:r>
    </w:p>
    <w:p w14:paraId="1FE46556" w14:textId="77777777" w:rsidR="000C7E70" w:rsidRPr="00554B2C" w:rsidRDefault="00EF07AD" w:rsidP="000E1B8C">
      <w:pPr>
        <w:ind w:left="567" w:right="423"/>
        <w:jc w:val="center"/>
        <w:rPr>
          <w:rFonts w:ascii="Calibri" w:hAnsi="Calibri"/>
          <w:b/>
          <w:sz w:val="22"/>
          <w:szCs w:val="22"/>
        </w:rPr>
      </w:pPr>
      <w:r w:rsidRPr="00554B2C">
        <w:rPr>
          <w:rFonts w:ascii="Calibri" w:hAnsi="Calibri"/>
          <w:b/>
          <w:sz w:val="22"/>
          <w:szCs w:val="22"/>
        </w:rPr>
        <w:t>PATIENT PARTICIPATION GROUP</w:t>
      </w:r>
    </w:p>
    <w:p w14:paraId="18106997" w14:textId="77777777" w:rsidR="00D91531" w:rsidRPr="00554B2C" w:rsidRDefault="00D91531" w:rsidP="000E1B8C">
      <w:pPr>
        <w:ind w:left="567" w:right="423"/>
        <w:jc w:val="center"/>
        <w:rPr>
          <w:rFonts w:ascii="Calibri" w:hAnsi="Calibri"/>
          <w:b/>
          <w:sz w:val="22"/>
          <w:szCs w:val="22"/>
        </w:rPr>
      </w:pPr>
    </w:p>
    <w:p w14:paraId="48AF750F" w14:textId="77777777" w:rsidR="007D0D66" w:rsidRDefault="000C7E70" w:rsidP="00587A83">
      <w:pPr>
        <w:ind w:left="567" w:right="423"/>
        <w:jc w:val="center"/>
        <w:rPr>
          <w:rFonts w:ascii="Calibri" w:hAnsi="Calibri"/>
          <w:b/>
          <w:sz w:val="22"/>
          <w:szCs w:val="22"/>
        </w:rPr>
      </w:pPr>
      <w:r w:rsidRPr="00554B2C">
        <w:rPr>
          <w:rFonts w:ascii="Calibri" w:hAnsi="Calibri"/>
          <w:b/>
          <w:sz w:val="22"/>
          <w:szCs w:val="22"/>
        </w:rPr>
        <w:t xml:space="preserve">Minutes of </w:t>
      </w:r>
      <w:r w:rsidR="00B115A8" w:rsidRPr="00554B2C">
        <w:rPr>
          <w:rFonts w:ascii="Calibri" w:hAnsi="Calibri"/>
          <w:b/>
          <w:sz w:val="22"/>
          <w:szCs w:val="22"/>
        </w:rPr>
        <w:t xml:space="preserve">the </w:t>
      </w:r>
      <w:r w:rsidRPr="00554B2C">
        <w:rPr>
          <w:rFonts w:ascii="Calibri" w:hAnsi="Calibri"/>
          <w:b/>
          <w:sz w:val="22"/>
          <w:szCs w:val="22"/>
        </w:rPr>
        <w:t>Meeting</w:t>
      </w:r>
      <w:r w:rsidR="00F91872" w:rsidRPr="00554B2C">
        <w:rPr>
          <w:rFonts w:ascii="Calibri" w:hAnsi="Calibri"/>
          <w:b/>
          <w:sz w:val="22"/>
          <w:szCs w:val="22"/>
        </w:rPr>
        <w:t xml:space="preserve"> </w:t>
      </w:r>
      <w:r w:rsidRPr="00554B2C">
        <w:rPr>
          <w:rFonts w:ascii="Calibri" w:hAnsi="Calibri"/>
          <w:b/>
          <w:sz w:val="22"/>
          <w:szCs w:val="22"/>
        </w:rPr>
        <w:t>held on</w:t>
      </w:r>
      <w:r w:rsidR="00587A83">
        <w:rPr>
          <w:rFonts w:ascii="Calibri" w:hAnsi="Calibri"/>
          <w:b/>
          <w:sz w:val="22"/>
          <w:szCs w:val="22"/>
        </w:rPr>
        <w:t xml:space="preserve"> </w:t>
      </w:r>
      <w:r w:rsidR="00D35F9C">
        <w:rPr>
          <w:rFonts w:ascii="Calibri" w:hAnsi="Calibri"/>
          <w:b/>
          <w:sz w:val="22"/>
          <w:szCs w:val="22"/>
        </w:rPr>
        <w:t>28.62024</w:t>
      </w:r>
      <w:r w:rsidR="00972D54">
        <w:rPr>
          <w:rFonts w:ascii="Calibri" w:hAnsi="Calibri"/>
          <w:b/>
          <w:sz w:val="22"/>
          <w:szCs w:val="22"/>
        </w:rPr>
        <w:t xml:space="preserve">.  </w:t>
      </w:r>
      <w:r w:rsidR="000B116D">
        <w:rPr>
          <w:rFonts w:ascii="Calibri" w:hAnsi="Calibri"/>
          <w:b/>
          <w:sz w:val="22"/>
          <w:szCs w:val="22"/>
        </w:rPr>
        <w:t>10.00</w:t>
      </w:r>
      <w:r w:rsidR="00C144AE">
        <w:rPr>
          <w:rFonts w:ascii="Calibri" w:hAnsi="Calibri"/>
          <w:b/>
          <w:sz w:val="22"/>
          <w:szCs w:val="22"/>
        </w:rPr>
        <w:t xml:space="preserve"> – 12.00</w:t>
      </w:r>
      <w:r w:rsidR="007D0D66" w:rsidRPr="00554B2C">
        <w:rPr>
          <w:rFonts w:ascii="Calibri" w:hAnsi="Calibri"/>
          <w:b/>
          <w:sz w:val="22"/>
          <w:szCs w:val="22"/>
        </w:rPr>
        <w:t xml:space="preserve"> hours</w:t>
      </w:r>
    </w:p>
    <w:p w14:paraId="0E2AAAED" w14:textId="77777777" w:rsidR="0060330D" w:rsidRPr="00554B2C" w:rsidRDefault="0060330D" w:rsidP="00587A83">
      <w:pPr>
        <w:ind w:left="567" w:right="423"/>
        <w:jc w:val="center"/>
        <w:rPr>
          <w:rFonts w:ascii="Calibri" w:hAnsi="Calibri"/>
          <w:b/>
          <w:sz w:val="22"/>
          <w:szCs w:val="22"/>
        </w:rPr>
      </w:pPr>
    </w:p>
    <w:p w14:paraId="15EBFDD9" w14:textId="77777777" w:rsidR="00256A01" w:rsidRPr="00554B2C" w:rsidRDefault="00256A01" w:rsidP="00C144AE">
      <w:pPr>
        <w:ind w:left="567" w:right="423"/>
        <w:jc w:val="both"/>
        <w:rPr>
          <w:rFonts w:ascii="Calibri" w:hAnsi="Calibri"/>
          <w:b/>
          <w:sz w:val="22"/>
          <w:szCs w:val="22"/>
        </w:rPr>
      </w:pPr>
    </w:p>
    <w:p w14:paraId="197626B5" w14:textId="77777777" w:rsidR="00497FCE" w:rsidRDefault="00647CA8" w:rsidP="00644C1F">
      <w:pPr>
        <w:ind w:left="567" w:right="423"/>
        <w:jc w:val="both"/>
        <w:rPr>
          <w:rFonts w:ascii="Calibri" w:hAnsi="Calibri"/>
          <w:sz w:val="22"/>
          <w:szCs w:val="22"/>
        </w:rPr>
      </w:pPr>
      <w:r w:rsidRPr="00554B2C">
        <w:rPr>
          <w:rFonts w:ascii="Calibri" w:hAnsi="Calibri"/>
          <w:b/>
          <w:sz w:val="22"/>
          <w:szCs w:val="22"/>
        </w:rPr>
        <w:t xml:space="preserve">Present:  </w:t>
      </w:r>
      <w:r w:rsidR="00D91B22">
        <w:rPr>
          <w:rFonts w:ascii="Calibri" w:hAnsi="Calibri"/>
          <w:sz w:val="22"/>
          <w:szCs w:val="22"/>
        </w:rPr>
        <w:t>D</w:t>
      </w:r>
      <w:r w:rsidR="00101904">
        <w:rPr>
          <w:rFonts w:ascii="Calibri" w:hAnsi="Calibri"/>
          <w:sz w:val="22"/>
          <w:szCs w:val="22"/>
        </w:rPr>
        <w:t>S</w:t>
      </w:r>
      <w:r w:rsidR="00D91B22">
        <w:rPr>
          <w:rFonts w:ascii="Calibri" w:hAnsi="Calibri"/>
          <w:sz w:val="22"/>
          <w:szCs w:val="22"/>
        </w:rPr>
        <w:t xml:space="preserve"> - </w:t>
      </w:r>
      <w:r w:rsidR="00A5529C" w:rsidRPr="00554B2C">
        <w:rPr>
          <w:rFonts w:ascii="Calibri" w:hAnsi="Calibri"/>
          <w:sz w:val="22"/>
          <w:szCs w:val="22"/>
        </w:rPr>
        <w:t xml:space="preserve">Practice </w:t>
      </w:r>
      <w:r w:rsidR="00D91B22">
        <w:rPr>
          <w:rFonts w:ascii="Calibri" w:hAnsi="Calibri"/>
          <w:sz w:val="22"/>
          <w:szCs w:val="22"/>
        </w:rPr>
        <w:t>Manager – Chair,</w:t>
      </w:r>
      <w:r w:rsidR="00554B2C">
        <w:rPr>
          <w:rFonts w:ascii="Calibri" w:hAnsi="Calibri"/>
          <w:sz w:val="22"/>
          <w:szCs w:val="22"/>
        </w:rPr>
        <w:t xml:space="preserve"> </w:t>
      </w:r>
      <w:proofErr w:type="gramStart"/>
      <w:r w:rsidR="0021148D">
        <w:rPr>
          <w:rFonts w:ascii="Calibri" w:hAnsi="Calibri"/>
          <w:sz w:val="22"/>
          <w:szCs w:val="22"/>
        </w:rPr>
        <w:t>HB</w:t>
      </w:r>
      <w:r w:rsidR="00180681">
        <w:rPr>
          <w:rFonts w:ascii="Calibri" w:hAnsi="Calibri"/>
          <w:sz w:val="22"/>
          <w:szCs w:val="22"/>
        </w:rPr>
        <w:t>,</w:t>
      </w:r>
      <w:r w:rsidR="00D35F9C">
        <w:rPr>
          <w:rFonts w:ascii="Calibri" w:hAnsi="Calibri"/>
          <w:sz w:val="22"/>
          <w:szCs w:val="22"/>
        </w:rPr>
        <w:t>JE</w:t>
      </w:r>
      <w:proofErr w:type="gramEnd"/>
      <w:r w:rsidR="00D35F9C">
        <w:rPr>
          <w:rFonts w:ascii="Calibri" w:hAnsi="Calibri"/>
          <w:sz w:val="22"/>
          <w:szCs w:val="22"/>
        </w:rPr>
        <w:t>,</w:t>
      </w:r>
      <w:r w:rsidR="00180681">
        <w:rPr>
          <w:rFonts w:ascii="Calibri" w:hAnsi="Calibri"/>
          <w:sz w:val="22"/>
          <w:szCs w:val="22"/>
        </w:rPr>
        <w:t>TD</w:t>
      </w:r>
      <w:r w:rsidR="0021148D">
        <w:rPr>
          <w:rFonts w:ascii="Calibri" w:hAnsi="Calibri"/>
          <w:sz w:val="22"/>
          <w:szCs w:val="22"/>
        </w:rPr>
        <w:t xml:space="preserve">  </w:t>
      </w:r>
    </w:p>
    <w:p w14:paraId="64B79C0F" w14:textId="77777777" w:rsidR="004D3D08" w:rsidRDefault="004D3D08" w:rsidP="00644C1F">
      <w:pPr>
        <w:ind w:left="567" w:right="423"/>
        <w:jc w:val="both"/>
        <w:rPr>
          <w:rFonts w:ascii="Calibri" w:hAnsi="Calibri"/>
          <w:sz w:val="22"/>
          <w:szCs w:val="22"/>
        </w:rPr>
      </w:pPr>
    </w:p>
    <w:p w14:paraId="72EACF07" w14:textId="77777777" w:rsidR="004D3D08" w:rsidRDefault="004D3D08" w:rsidP="00644C1F">
      <w:pPr>
        <w:ind w:left="567" w:right="423"/>
        <w:jc w:val="both"/>
        <w:rPr>
          <w:rFonts w:ascii="Calibri" w:hAnsi="Calibri"/>
          <w:sz w:val="22"/>
          <w:szCs w:val="22"/>
        </w:rPr>
      </w:pPr>
      <w:r w:rsidRPr="004D3D08">
        <w:rPr>
          <w:rFonts w:ascii="Calibri" w:hAnsi="Calibri"/>
          <w:b/>
          <w:sz w:val="22"/>
          <w:szCs w:val="22"/>
        </w:rPr>
        <w:t>Apologies</w:t>
      </w:r>
      <w:r w:rsidR="0021148D">
        <w:rPr>
          <w:rFonts w:ascii="Calibri" w:hAnsi="Calibri"/>
          <w:sz w:val="22"/>
          <w:szCs w:val="22"/>
        </w:rPr>
        <w:tab/>
      </w:r>
      <w:r w:rsidR="00D35F9C">
        <w:rPr>
          <w:rFonts w:ascii="Calibri" w:hAnsi="Calibri"/>
          <w:sz w:val="22"/>
          <w:szCs w:val="22"/>
        </w:rPr>
        <w:t>None</w:t>
      </w:r>
    </w:p>
    <w:p w14:paraId="351528BE" w14:textId="77777777" w:rsidR="004D3D08" w:rsidRDefault="004D3D08" w:rsidP="00644C1F">
      <w:pPr>
        <w:ind w:left="567" w:right="423"/>
        <w:jc w:val="both"/>
        <w:rPr>
          <w:rFonts w:ascii="Calibri" w:hAnsi="Calibri"/>
          <w:sz w:val="22"/>
          <w:szCs w:val="22"/>
        </w:rPr>
      </w:pPr>
    </w:p>
    <w:p w14:paraId="07C8DBC4" w14:textId="77777777" w:rsidR="00497FCE" w:rsidRPr="00497FCE" w:rsidRDefault="00497FCE" w:rsidP="00644C1F">
      <w:pPr>
        <w:ind w:left="567" w:right="423"/>
        <w:jc w:val="both"/>
        <w:rPr>
          <w:rFonts w:ascii="Calibri" w:hAnsi="Calibri"/>
          <w:b/>
          <w:sz w:val="22"/>
          <w:szCs w:val="22"/>
        </w:rPr>
      </w:pPr>
      <w:r w:rsidRPr="00497FCE">
        <w:rPr>
          <w:rFonts w:ascii="Calibri" w:hAnsi="Calibri"/>
          <w:b/>
          <w:sz w:val="22"/>
          <w:szCs w:val="22"/>
        </w:rPr>
        <w:t>Agenda</w:t>
      </w:r>
    </w:p>
    <w:p w14:paraId="3FA3A068" w14:textId="77777777" w:rsidR="00497FCE" w:rsidRDefault="00497FCE" w:rsidP="00644C1F">
      <w:pPr>
        <w:ind w:left="567" w:right="423"/>
        <w:jc w:val="both"/>
        <w:rPr>
          <w:rFonts w:ascii="Calibri" w:hAnsi="Calibri"/>
          <w:sz w:val="22"/>
          <w:szCs w:val="22"/>
        </w:rPr>
      </w:pPr>
    </w:p>
    <w:p w14:paraId="034D8416" w14:textId="77777777" w:rsidR="00497FCE" w:rsidRDefault="00497FCE" w:rsidP="00644C1F">
      <w:pPr>
        <w:ind w:left="567" w:right="423"/>
        <w:jc w:val="both"/>
        <w:rPr>
          <w:rFonts w:ascii="Calibri" w:hAnsi="Calibri"/>
          <w:sz w:val="22"/>
          <w:szCs w:val="22"/>
        </w:rPr>
      </w:pPr>
      <w:r>
        <w:rPr>
          <w:rFonts w:ascii="Calibri" w:hAnsi="Calibri"/>
          <w:sz w:val="22"/>
          <w:szCs w:val="22"/>
        </w:rPr>
        <w:t>Welcome and apologies</w:t>
      </w:r>
    </w:p>
    <w:p w14:paraId="4FD0EC59" w14:textId="77777777" w:rsidR="00497FCE" w:rsidRDefault="00497FCE" w:rsidP="00644C1F">
      <w:pPr>
        <w:ind w:left="567" w:right="423"/>
        <w:jc w:val="both"/>
        <w:rPr>
          <w:rFonts w:ascii="Calibri" w:hAnsi="Calibri"/>
          <w:sz w:val="22"/>
          <w:szCs w:val="22"/>
        </w:rPr>
      </w:pPr>
    </w:p>
    <w:p w14:paraId="1D08008E" w14:textId="77777777" w:rsidR="00887422" w:rsidRDefault="00497FCE" w:rsidP="00CF0081">
      <w:pPr>
        <w:ind w:left="567" w:right="423"/>
        <w:jc w:val="both"/>
        <w:rPr>
          <w:rFonts w:ascii="Calibri" w:hAnsi="Calibri"/>
          <w:sz w:val="22"/>
          <w:szCs w:val="22"/>
        </w:rPr>
      </w:pPr>
      <w:r>
        <w:rPr>
          <w:rFonts w:ascii="Calibri" w:hAnsi="Calibri"/>
          <w:sz w:val="22"/>
          <w:szCs w:val="22"/>
        </w:rPr>
        <w:t>Mi</w:t>
      </w:r>
      <w:r w:rsidR="00CF0081">
        <w:rPr>
          <w:rFonts w:ascii="Calibri" w:hAnsi="Calibri"/>
          <w:sz w:val="22"/>
          <w:szCs w:val="22"/>
        </w:rPr>
        <w:t>nutes from previous meetings</w:t>
      </w:r>
    </w:p>
    <w:p w14:paraId="570A197B" w14:textId="77777777" w:rsidR="00497FCE" w:rsidRDefault="00497FCE" w:rsidP="00290EF9">
      <w:pPr>
        <w:ind w:right="423"/>
        <w:jc w:val="both"/>
        <w:rPr>
          <w:rFonts w:ascii="Calibri" w:hAnsi="Calibri"/>
          <w:sz w:val="22"/>
          <w:szCs w:val="22"/>
        </w:rPr>
      </w:pPr>
    </w:p>
    <w:p w14:paraId="398071FB" w14:textId="77777777" w:rsidR="00497FCE" w:rsidRDefault="00497FCE" w:rsidP="00290EF9">
      <w:pPr>
        <w:ind w:left="567" w:right="423"/>
        <w:jc w:val="both"/>
        <w:rPr>
          <w:rFonts w:ascii="Calibri" w:hAnsi="Calibri"/>
          <w:sz w:val="22"/>
          <w:szCs w:val="22"/>
        </w:rPr>
      </w:pPr>
      <w:r>
        <w:rPr>
          <w:rFonts w:ascii="Calibri" w:hAnsi="Calibri"/>
          <w:sz w:val="22"/>
          <w:szCs w:val="22"/>
        </w:rPr>
        <w:t xml:space="preserve">Update </w:t>
      </w:r>
      <w:r w:rsidR="00290EF9">
        <w:rPr>
          <w:rFonts w:ascii="Calibri" w:hAnsi="Calibri"/>
          <w:sz w:val="22"/>
          <w:szCs w:val="22"/>
        </w:rPr>
        <w:t>Acclaim PCN</w:t>
      </w:r>
    </w:p>
    <w:p w14:paraId="0FA16C0D" w14:textId="77777777" w:rsidR="00290EF9" w:rsidRDefault="00290EF9" w:rsidP="00290EF9">
      <w:pPr>
        <w:ind w:left="567" w:right="423"/>
        <w:jc w:val="both"/>
        <w:rPr>
          <w:rFonts w:ascii="Calibri" w:hAnsi="Calibri"/>
          <w:sz w:val="22"/>
          <w:szCs w:val="22"/>
        </w:rPr>
      </w:pPr>
    </w:p>
    <w:p w14:paraId="3EBAD53C" w14:textId="77777777" w:rsidR="00290EF9" w:rsidRDefault="00290EF9" w:rsidP="00290EF9">
      <w:pPr>
        <w:ind w:left="567" w:right="423"/>
        <w:jc w:val="both"/>
        <w:rPr>
          <w:rFonts w:ascii="Calibri" w:hAnsi="Calibri"/>
          <w:sz w:val="22"/>
          <w:szCs w:val="22"/>
        </w:rPr>
      </w:pPr>
      <w:r>
        <w:rPr>
          <w:rFonts w:ascii="Calibri" w:hAnsi="Calibri"/>
          <w:sz w:val="22"/>
          <w:szCs w:val="22"/>
        </w:rPr>
        <w:t>Update Clifton House</w:t>
      </w:r>
    </w:p>
    <w:p w14:paraId="20934693" w14:textId="77777777" w:rsidR="00290EF9" w:rsidRDefault="00290EF9" w:rsidP="00290EF9">
      <w:pPr>
        <w:ind w:left="567" w:right="423"/>
        <w:jc w:val="both"/>
        <w:rPr>
          <w:rFonts w:ascii="Calibri" w:hAnsi="Calibri"/>
          <w:sz w:val="22"/>
          <w:szCs w:val="22"/>
        </w:rPr>
      </w:pPr>
    </w:p>
    <w:p w14:paraId="4D073ED5" w14:textId="77777777" w:rsidR="00290EF9" w:rsidRDefault="00290EF9" w:rsidP="00290EF9">
      <w:pPr>
        <w:ind w:left="567" w:right="423"/>
        <w:jc w:val="both"/>
        <w:rPr>
          <w:rFonts w:ascii="Calibri" w:hAnsi="Calibri"/>
          <w:sz w:val="22"/>
          <w:szCs w:val="22"/>
        </w:rPr>
      </w:pPr>
      <w:r>
        <w:rPr>
          <w:rFonts w:ascii="Calibri" w:hAnsi="Calibri"/>
          <w:sz w:val="22"/>
          <w:szCs w:val="22"/>
        </w:rPr>
        <w:t>Healthwatch</w:t>
      </w:r>
    </w:p>
    <w:p w14:paraId="2A024B85" w14:textId="77777777" w:rsidR="00290EF9" w:rsidRDefault="00290EF9" w:rsidP="00290EF9">
      <w:pPr>
        <w:ind w:left="567" w:right="423"/>
        <w:jc w:val="both"/>
        <w:rPr>
          <w:rFonts w:ascii="Calibri" w:hAnsi="Calibri"/>
          <w:sz w:val="22"/>
          <w:szCs w:val="22"/>
        </w:rPr>
      </w:pPr>
    </w:p>
    <w:p w14:paraId="3517F480" w14:textId="77777777" w:rsidR="00290EF9" w:rsidRDefault="00290EF9" w:rsidP="00290EF9">
      <w:pPr>
        <w:ind w:left="567" w:right="423"/>
        <w:jc w:val="both"/>
        <w:rPr>
          <w:rFonts w:ascii="Calibri" w:hAnsi="Calibri"/>
          <w:sz w:val="22"/>
          <w:szCs w:val="22"/>
        </w:rPr>
      </w:pPr>
      <w:r>
        <w:rPr>
          <w:rFonts w:ascii="Calibri" w:hAnsi="Calibri"/>
          <w:sz w:val="22"/>
          <w:szCs w:val="22"/>
        </w:rPr>
        <w:t>Practice Newsletter</w:t>
      </w:r>
    </w:p>
    <w:p w14:paraId="730B9B67" w14:textId="77777777" w:rsidR="00497FCE" w:rsidRDefault="00497FCE" w:rsidP="00644C1F">
      <w:pPr>
        <w:ind w:left="567" w:right="423"/>
        <w:jc w:val="both"/>
        <w:rPr>
          <w:rFonts w:ascii="Calibri" w:hAnsi="Calibri"/>
          <w:sz w:val="22"/>
          <w:szCs w:val="22"/>
        </w:rPr>
      </w:pPr>
    </w:p>
    <w:p w14:paraId="1F55B482" w14:textId="77777777" w:rsidR="00290EF9" w:rsidRDefault="00290EF9" w:rsidP="00644C1F">
      <w:pPr>
        <w:ind w:left="567" w:right="423"/>
        <w:jc w:val="both"/>
        <w:rPr>
          <w:rFonts w:ascii="Calibri" w:hAnsi="Calibri"/>
          <w:sz w:val="22"/>
          <w:szCs w:val="22"/>
        </w:rPr>
      </w:pPr>
    </w:p>
    <w:p w14:paraId="35FA9CE5" w14:textId="77777777" w:rsidR="00497FCE" w:rsidRDefault="00497FCE" w:rsidP="00644C1F">
      <w:pPr>
        <w:ind w:left="567" w:right="423"/>
        <w:jc w:val="both"/>
        <w:rPr>
          <w:rFonts w:ascii="Calibri" w:hAnsi="Calibri"/>
          <w:sz w:val="22"/>
          <w:szCs w:val="22"/>
        </w:rPr>
      </w:pPr>
      <w:r>
        <w:rPr>
          <w:rFonts w:ascii="Calibri" w:hAnsi="Calibri"/>
          <w:sz w:val="22"/>
          <w:szCs w:val="22"/>
        </w:rPr>
        <w:t>AOB</w:t>
      </w:r>
    </w:p>
    <w:p w14:paraId="6A61C379" w14:textId="77777777" w:rsidR="00497FCE" w:rsidRDefault="00497FCE" w:rsidP="00644C1F">
      <w:pPr>
        <w:ind w:left="567" w:right="423"/>
        <w:jc w:val="both"/>
        <w:rPr>
          <w:rFonts w:ascii="Calibri" w:hAnsi="Calibri"/>
          <w:sz w:val="22"/>
          <w:szCs w:val="22"/>
        </w:rPr>
      </w:pPr>
    </w:p>
    <w:p w14:paraId="4394E155" w14:textId="77777777" w:rsidR="00101904" w:rsidRDefault="00101904" w:rsidP="00644C1F">
      <w:pPr>
        <w:ind w:left="567" w:right="423"/>
        <w:jc w:val="both"/>
        <w:rPr>
          <w:rFonts w:ascii="Calibri" w:hAnsi="Calibri"/>
          <w:b/>
          <w:sz w:val="22"/>
          <w:szCs w:val="22"/>
        </w:rPr>
      </w:pPr>
    </w:p>
    <w:p w14:paraId="419554B1" w14:textId="77777777" w:rsidR="0069256D" w:rsidRPr="00554B2C" w:rsidRDefault="0069256D" w:rsidP="00644C1F">
      <w:pPr>
        <w:ind w:left="567" w:right="423"/>
        <w:jc w:val="both"/>
        <w:rPr>
          <w:rFonts w:ascii="Calibri" w:hAnsi="Calibri"/>
          <w:b/>
          <w:sz w:val="22"/>
          <w:szCs w:val="22"/>
        </w:rPr>
      </w:pPr>
    </w:p>
    <w:p w14:paraId="18DEE9D6" w14:textId="77777777" w:rsidR="007D0D66" w:rsidRPr="00554B2C" w:rsidRDefault="006A6B72" w:rsidP="00644C1F">
      <w:pPr>
        <w:ind w:left="567" w:right="423" w:hanging="567"/>
        <w:jc w:val="both"/>
        <w:rPr>
          <w:rFonts w:ascii="Calibri" w:hAnsi="Calibri"/>
          <w:b/>
          <w:sz w:val="22"/>
          <w:szCs w:val="22"/>
        </w:rPr>
      </w:pPr>
      <w:r w:rsidRPr="00554B2C">
        <w:rPr>
          <w:rFonts w:ascii="Calibri" w:hAnsi="Calibri"/>
          <w:b/>
          <w:sz w:val="22"/>
          <w:szCs w:val="22"/>
        </w:rPr>
        <w:t>1</w:t>
      </w:r>
      <w:r w:rsidR="00A5529C" w:rsidRPr="00554B2C">
        <w:rPr>
          <w:rFonts w:ascii="Calibri" w:hAnsi="Calibri"/>
          <w:b/>
          <w:sz w:val="22"/>
          <w:szCs w:val="22"/>
        </w:rPr>
        <w:t>.</w:t>
      </w:r>
      <w:r w:rsidR="00A5529C" w:rsidRPr="00554B2C">
        <w:rPr>
          <w:rFonts w:ascii="Calibri" w:hAnsi="Calibri"/>
          <w:b/>
          <w:sz w:val="22"/>
          <w:szCs w:val="22"/>
        </w:rPr>
        <w:tab/>
      </w:r>
      <w:r w:rsidR="00587A83">
        <w:rPr>
          <w:rFonts w:ascii="Calibri" w:hAnsi="Calibri"/>
          <w:b/>
          <w:sz w:val="22"/>
          <w:szCs w:val="22"/>
        </w:rPr>
        <w:t>Introduction</w:t>
      </w:r>
      <w:r w:rsidR="000B4E6F">
        <w:rPr>
          <w:rFonts w:ascii="Calibri" w:hAnsi="Calibri"/>
          <w:b/>
          <w:sz w:val="22"/>
          <w:szCs w:val="22"/>
        </w:rPr>
        <w:t>/New Members/</w:t>
      </w:r>
      <w:r w:rsidR="00587A83">
        <w:rPr>
          <w:rFonts w:ascii="Calibri" w:hAnsi="Calibri"/>
          <w:b/>
          <w:sz w:val="22"/>
          <w:szCs w:val="22"/>
        </w:rPr>
        <w:t>Apologies.</w:t>
      </w:r>
    </w:p>
    <w:p w14:paraId="3ABD80EC" w14:textId="77777777" w:rsidR="009F4AD5" w:rsidRDefault="007D0D66" w:rsidP="00644C1F">
      <w:pPr>
        <w:ind w:left="567" w:right="423" w:hanging="567"/>
        <w:jc w:val="both"/>
        <w:rPr>
          <w:rFonts w:ascii="Calibri" w:hAnsi="Calibri"/>
          <w:b/>
          <w:sz w:val="22"/>
          <w:szCs w:val="22"/>
        </w:rPr>
      </w:pPr>
      <w:r w:rsidRPr="00554B2C">
        <w:rPr>
          <w:rFonts w:ascii="Calibri" w:hAnsi="Calibri"/>
          <w:b/>
          <w:sz w:val="22"/>
          <w:szCs w:val="22"/>
        </w:rPr>
        <w:tab/>
      </w:r>
    </w:p>
    <w:p w14:paraId="1307B0D5" w14:textId="77777777" w:rsidR="00972D54" w:rsidRDefault="00D35F9C" w:rsidP="00644C1F">
      <w:pPr>
        <w:ind w:left="567" w:right="423"/>
        <w:jc w:val="both"/>
        <w:rPr>
          <w:rFonts w:ascii="Calibri" w:hAnsi="Calibri"/>
          <w:sz w:val="22"/>
          <w:szCs w:val="22"/>
        </w:rPr>
      </w:pPr>
      <w:r>
        <w:rPr>
          <w:rFonts w:ascii="Calibri" w:hAnsi="Calibri"/>
          <w:sz w:val="22"/>
          <w:szCs w:val="22"/>
        </w:rPr>
        <w:t>No apologies</w:t>
      </w:r>
    </w:p>
    <w:p w14:paraId="29179FB7" w14:textId="77777777" w:rsidR="0069256D" w:rsidRPr="00554B2C" w:rsidRDefault="0069256D" w:rsidP="00644C1F">
      <w:pPr>
        <w:ind w:left="567" w:right="423"/>
        <w:jc w:val="both"/>
        <w:rPr>
          <w:rFonts w:ascii="Calibri" w:hAnsi="Calibri"/>
          <w:sz w:val="22"/>
          <w:szCs w:val="22"/>
        </w:rPr>
      </w:pPr>
    </w:p>
    <w:p w14:paraId="0A56FC23" w14:textId="77777777" w:rsidR="007D0D66" w:rsidRPr="00C144AE" w:rsidRDefault="006A6B72" w:rsidP="00644C1F">
      <w:pPr>
        <w:ind w:left="567" w:right="423" w:hanging="567"/>
        <w:jc w:val="both"/>
        <w:rPr>
          <w:rFonts w:ascii="Calibri" w:hAnsi="Calibri"/>
          <w:sz w:val="22"/>
          <w:szCs w:val="22"/>
        </w:rPr>
      </w:pPr>
      <w:r w:rsidRPr="00554B2C">
        <w:rPr>
          <w:rFonts w:ascii="Calibri" w:hAnsi="Calibri"/>
          <w:b/>
          <w:sz w:val="22"/>
          <w:szCs w:val="22"/>
        </w:rPr>
        <w:t>2.</w:t>
      </w:r>
      <w:r w:rsidRPr="00554B2C">
        <w:rPr>
          <w:rFonts w:ascii="Calibri" w:hAnsi="Calibri"/>
          <w:sz w:val="22"/>
          <w:szCs w:val="22"/>
        </w:rPr>
        <w:tab/>
      </w:r>
      <w:r w:rsidR="00972D54">
        <w:rPr>
          <w:rFonts w:ascii="Calibri" w:hAnsi="Calibri"/>
          <w:b/>
          <w:sz w:val="22"/>
          <w:szCs w:val="22"/>
        </w:rPr>
        <w:t>Minutes of the previous m</w:t>
      </w:r>
      <w:r w:rsidR="007D0D66" w:rsidRPr="00554B2C">
        <w:rPr>
          <w:rFonts w:ascii="Calibri" w:hAnsi="Calibri"/>
          <w:b/>
          <w:sz w:val="22"/>
          <w:szCs w:val="22"/>
        </w:rPr>
        <w:t>eeting</w:t>
      </w:r>
    </w:p>
    <w:p w14:paraId="46137739" w14:textId="77777777" w:rsidR="009F4AD5" w:rsidRDefault="007D0D66" w:rsidP="00644C1F">
      <w:pPr>
        <w:ind w:left="567" w:right="423" w:hanging="567"/>
        <w:jc w:val="both"/>
        <w:rPr>
          <w:rFonts w:ascii="Calibri" w:hAnsi="Calibri"/>
          <w:b/>
          <w:sz w:val="22"/>
          <w:szCs w:val="22"/>
        </w:rPr>
      </w:pPr>
      <w:r w:rsidRPr="00554B2C">
        <w:rPr>
          <w:rFonts w:ascii="Calibri" w:hAnsi="Calibri"/>
          <w:b/>
          <w:sz w:val="22"/>
          <w:szCs w:val="22"/>
        </w:rPr>
        <w:tab/>
      </w:r>
    </w:p>
    <w:p w14:paraId="73D19B7F" w14:textId="77777777" w:rsidR="00583C63" w:rsidRPr="0060330D" w:rsidRDefault="00D35F9C" w:rsidP="0021148D">
      <w:pPr>
        <w:ind w:left="567" w:right="423"/>
        <w:jc w:val="both"/>
        <w:rPr>
          <w:rFonts w:ascii="Calibri" w:hAnsi="Calibri"/>
          <w:sz w:val="22"/>
          <w:szCs w:val="22"/>
        </w:rPr>
      </w:pPr>
      <w:r>
        <w:rPr>
          <w:rFonts w:ascii="Calibri" w:hAnsi="Calibri"/>
          <w:sz w:val="22"/>
          <w:szCs w:val="22"/>
        </w:rPr>
        <w:t>Due to no formal minutes from last meetings, there are no amendments required.  All PPG minutes will be henceforth documented and placed on website</w:t>
      </w:r>
      <w:r w:rsidR="00565B18">
        <w:rPr>
          <w:rFonts w:ascii="Calibri" w:hAnsi="Calibri"/>
          <w:sz w:val="22"/>
          <w:szCs w:val="22"/>
        </w:rPr>
        <w:t>.</w:t>
      </w:r>
    </w:p>
    <w:p w14:paraId="4B475684" w14:textId="77777777" w:rsidR="0069256D" w:rsidRPr="0060330D" w:rsidRDefault="0069256D" w:rsidP="00CE7C5F">
      <w:pPr>
        <w:ind w:right="423"/>
        <w:jc w:val="both"/>
        <w:rPr>
          <w:rFonts w:ascii="Calibri" w:hAnsi="Calibri"/>
          <w:sz w:val="22"/>
          <w:szCs w:val="22"/>
        </w:rPr>
      </w:pPr>
    </w:p>
    <w:p w14:paraId="0ACED7B4" w14:textId="77777777" w:rsidR="001E6056" w:rsidRDefault="001E6056" w:rsidP="00644C1F">
      <w:pPr>
        <w:ind w:left="567" w:right="423" w:hanging="567"/>
        <w:jc w:val="both"/>
        <w:rPr>
          <w:rFonts w:ascii="Calibri" w:hAnsi="Calibri"/>
          <w:b/>
          <w:sz w:val="22"/>
          <w:szCs w:val="22"/>
        </w:rPr>
      </w:pPr>
    </w:p>
    <w:p w14:paraId="3C35CE63" w14:textId="77777777" w:rsidR="0060330D" w:rsidRDefault="0021148D" w:rsidP="00644C1F">
      <w:pPr>
        <w:ind w:left="567" w:right="423" w:hanging="567"/>
        <w:jc w:val="both"/>
        <w:rPr>
          <w:rFonts w:ascii="Calibri" w:hAnsi="Calibri"/>
          <w:b/>
          <w:sz w:val="22"/>
          <w:szCs w:val="22"/>
        </w:rPr>
      </w:pPr>
      <w:r>
        <w:rPr>
          <w:rFonts w:ascii="Calibri" w:hAnsi="Calibri"/>
          <w:b/>
          <w:sz w:val="22"/>
          <w:szCs w:val="22"/>
        </w:rPr>
        <w:t>3.</w:t>
      </w:r>
      <w:r w:rsidR="0060330D">
        <w:rPr>
          <w:rFonts w:ascii="Calibri" w:hAnsi="Calibri"/>
          <w:b/>
          <w:sz w:val="22"/>
          <w:szCs w:val="22"/>
        </w:rPr>
        <w:tab/>
      </w:r>
      <w:r w:rsidR="00D35F9C">
        <w:rPr>
          <w:rFonts w:ascii="Calibri" w:hAnsi="Calibri"/>
          <w:b/>
          <w:sz w:val="22"/>
          <w:szCs w:val="22"/>
        </w:rPr>
        <w:t>Acclaim PCN</w:t>
      </w:r>
    </w:p>
    <w:p w14:paraId="773B7611" w14:textId="77777777" w:rsidR="00565B18" w:rsidRPr="00565B18" w:rsidRDefault="00D35F9C" w:rsidP="00E53C3A">
      <w:pPr>
        <w:numPr>
          <w:ilvl w:val="0"/>
          <w:numId w:val="26"/>
        </w:numPr>
        <w:ind w:right="423"/>
        <w:jc w:val="both"/>
        <w:rPr>
          <w:rFonts w:ascii="Calibri" w:hAnsi="Calibri"/>
          <w:b/>
          <w:sz w:val="22"/>
          <w:szCs w:val="22"/>
        </w:rPr>
      </w:pPr>
      <w:r w:rsidRPr="00140AC3">
        <w:rPr>
          <w:rFonts w:ascii="Calibri" w:hAnsi="Calibri"/>
          <w:bCs/>
          <w:sz w:val="22"/>
          <w:szCs w:val="22"/>
        </w:rPr>
        <w:t xml:space="preserve">The practice is now part of the Acclaim PCN consisting of the four practices stated on the CHMC website.  </w:t>
      </w:r>
      <w:r w:rsidR="00140AC3" w:rsidRPr="00140AC3">
        <w:rPr>
          <w:rFonts w:ascii="Calibri" w:hAnsi="Calibri"/>
          <w:bCs/>
          <w:sz w:val="22"/>
          <w:szCs w:val="22"/>
        </w:rPr>
        <w:t xml:space="preserve">The Acclaim </w:t>
      </w:r>
      <w:r w:rsidR="00140AC3">
        <w:rPr>
          <w:rFonts w:ascii="Calibri" w:hAnsi="Calibri"/>
          <w:bCs/>
          <w:sz w:val="22"/>
          <w:szCs w:val="22"/>
        </w:rPr>
        <w:t xml:space="preserve">PCN </w:t>
      </w:r>
      <w:r w:rsidR="00140AC3" w:rsidRPr="00140AC3">
        <w:rPr>
          <w:rFonts w:ascii="Calibri" w:hAnsi="Calibri"/>
          <w:bCs/>
          <w:sz w:val="22"/>
          <w:szCs w:val="22"/>
        </w:rPr>
        <w:t>website is now set up and in the process of being populated</w:t>
      </w:r>
      <w:r w:rsidR="00565B18">
        <w:rPr>
          <w:rFonts w:ascii="Calibri" w:hAnsi="Calibri"/>
          <w:bCs/>
          <w:sz w:val="22"/>
          <w:szCs w:val="22"/>
        </w:rPr>
        <w:t>. It</w:t>
      </w:r>
      <w:r w:rsidR="00140AC3" w:rsidRPr="00140AC3">
        <w:rPr>
          <w:rFonts w:ascii="Calibri" w:hAnsi="Calibri"/>
          <w:bCs/>
          <w:sz w:val="22"/>
          <w:szCs w:val="22"/>
        </w:rPr>
        <w:t xml:space="preserve"> can be acce</w:t>
      </w:r>
      <w:r w:rsidR="00140AC3">
        <w:rPr>
          <w:rFonts w:ascii="Calibri" w:hAnsi="Calibri"/>
          <w:bCs/>
          <w:sz w:val="22"/>
          <w:szCs w:val="22"/>
        </w:rPr>
        <w:t>ssed</w:t>
      </w:r>
      <w:r w:rsidR="00140AC3" w:rsidRPr="00140AC3">
        <w:rPr>
          <w:rFonts w:ascii="Calibri" w:hAnsi="Calibri"/>
          <w:bCs/>
          <w:sz w:val="22"/>
          <w:szCs w:val="22"/>
        </w:rPr>
        <w:t xml:space="preserve"> from the CHMC website.</w:t>
      </w:r>
      <w:r w:rsidR="00140AC3">
        <w:rPr>
          <w:rFonts w:ascii="Calibri" w:hAnsi="Calibri"/>
          <w:bCs/>
          <w:sz w:val="22"/>
          <w:szCs w:val="22"/>
        </w:rPr>
        <w:t xml:space="preserve"> The PPG met with a member of the PCN team</w:t>
      </w:r>
      <w:r w:rsidR="00565B18">
        <w:rPr>
          <w:rFonts w:ascii="Calibri" w:hAnsi="Calibri"/>
          <w:bCs/>
          <w:sz w:val="22"/>
          <w:szCs w:val="22"/>
        </w:rPr>
        <w:t>,</w:t>
      </w:r>
      <w:r w:rsidR="00140AC3">
        <w:rPr>
          <w:rFonts w:ascii="Calibri" w:hAnsi="Calibri"/>
          <w:bCs/>
          <w:sz w:val="22"/>
          <w:szCs w:val="22"/>
        </w:rPr>
        <w:t xml:space="preserve"> Paramedic Rhys</w:t>
      </w:r>
      <w:r w:rsidR="00565B18">
        <w:rPr>
          <w:rFonts w:ascii="Calibri" w:hAnsi="Calibri"/>
          <w:bCs/>
          <w:sz w:val="22"/>
          <w:szCs w:val="22"/>
        </w:rPr>
        <w:t>,</w:t>
      </w:r>
      <w:r w:rsidR="00140AC3">
        <w:rPr>
          <w:rFonts w:ascii="Calibri" w:hAnsi="Calibri"/>
          <w:bCs/>
          <w:sz w:val="22"/>
          <w:szCs w:val="22"/>
        </w:rPr>
        <w:t xml:space="preserve"> who discussed what his role entailed and how it benefited patient care and helped to reduce pressure on the practice by releasing </w:t>
      </w:r>
      <w:r w:rsidR="00565B18">
        <w:rPr>
          <w:rFonts w:ascii="Calibri" w:hAnsi="Calibri"/>
          <w:bCs/>
          <w:sz w:val="22"/>
          <w:szCs w:val="22"/>
        </w:rPr>
        <w:t>the clinicians’</w:t>
      </w:r>
      <w:r w:rsidR="00140AC3">
        <w:rPr>
          <w:rFonts w:ascii="Calibri" w:hAnsi="Calibri"/>
          <w:bCs/>
          <w:sz w:val="22"/>
          <w:szCs w:val="22"/>
        </w:rPr>
        <w:t xml:space="preserve"> time. </w:t>
      </w:r>
    </w:p>
    <w:p w14:paraId="3F2D5CAB" w14:textId="77777777" w:rsidR="00D35F9C" w:rsidRPr="00565B18" w:rsidRDefault="00140AC3" w:rsidP="00E53C3A">
      <w:pPr>
        <w:numPr>
          <w:ilvl w:val="0"/>
          <w:numId w:val="26"/>
        </w:numPr>
        <w:ind w:right="423"/>
        <w:jc w:val="both"/>
        <w:rPr>
          <w:rFonts w:ascii="Calibri" w:hAnsi="Calibri"/>
          <w:b/>
          <w:sz w:val="22"/>
          <w:szCs w:val="22"/>
        </w:rPr>
      </w:pPr>
      <w:r>
        <w:rPr>
          <w:rFonts w:ascii="Calibri" w:hAnsi="Calibri"/>
          <w:bCs/>
          <w:sz w:val="22"/>
          <w:szCs w:val="22"/>
        </w:rPr>
        <w:t>The PCN consist of four practices based in East and West Hull</w:t>
      </w:r>
      <w:r w:rsidR="00C510DD">
        <w:rPr>
          <w:rFonts w:ascii="Calibri" w:hAnsi="Calibri"/>
          <w:bCs/>
          <w:sz w:val="22"/>
          <w:szCs w:val="22"/>
        </w:rPr>
        <w:t>,</w:t>
      </w:r>
      <w:r>
        <w:rPr>
          <w:rFonts w:ascii="Calibri" w:hAnsi="Calibri"/>
          <w:bCs/>
          <w:sz w:val="22"/>
          <w:szCs w:val="22"/>
        </w:rPr>
        <w:t xml:space="preserve"> Clifton House Medical Centre, The Avenues, Campus Health, and </w:t>
      </w:r>
      <w:proofErr w:type="spellStart"/>
      <w:r>
        <w:rPr>
          <w:rFonts w:ascii="Calibri" w:hAnsi="Calibri"/>
          <w:bCs/>
          <w:sz w:val="22"/>
          <w:szCs w:val="22"/>
        </w:rPr>
        <w:t>Marfleet</w:t>
      </w:r>
      <w:proofErr w:type="spellEnd"/>
      <w:r>
        <w:rPr>
          <w:rFonts w:ascii="Calibri" w:hAnsi="Calibri"/>
          <w:bCs/>
          <w:sz w:val="22"/>
          <w:szCs w:val="22"/>
        </w:rPr>
        <w:t xml:space="preserve"> Group Practice. The PPG discussed that the patients </w:t>
      </w:r>
      <w:r w:rsidR="008E19B2">
        <w:rPr>
          <w:rFonts w:ascii="Calibri" w:hAnsi="Calibri"/>
          <w:bCs/>
          <w:sz w:val="22"/>
          <w:szCs w:val="22"/>
        </w:rPr>
        <w:t>to</w:t>
      </w:r>
      <w:r w:rsidR="00AF7385">
        <w:rPr>
          <w:rFonts w:ascii="Calibri" w:hAnsi="Calibri"/>
          <w:bCs/>
          <w:sz w:val="22"/>
          <w:szCs w:val="22"/>
        </w:rPr>
        <w:t xml:space="preserve"> be seen</w:t>
      </w:r>
      <w:r w:rsidR="008E19B2">
        <w:rPr>
          <w:rFonts w:ascii="Calibri" w:hAnsi="Calibri"/>
          <w:bCs/>
          <w:sz w:val="22"/>
          <w:szCs w:val="22"/>
        </w:rPr>
        <w:t xml:space="preserve"> in a timely manner</w:t>
      </w:r>
      <w:r w:rsidR="00AF7385">
        <w:rPr>
          <w:rFonts w:ascii="Calibri" w:hAnsi="Calibri"/>
          <w:bCs/>
          <w:sz w:val="22"/>
          <w:szCs w:val="22"/>
        </w:rPr>
        <w:t xml:space="preserve"> </w:t>
      </w:r>
      <w:r>
        <w:rPr>
          <w:rFonts w:ascii="Calibri" w:hAnsi="Calibri"/>
          <w:bCs/>
          <w:sz w:val="22"/>
          <w:szCs w:val="22"/>
        </w:rPr>
        <w:t xml:space="preserve">may be asked to </w:t>
      </w:r>
      <w:r w:rsidR="008E19B2">
        <w:rPr>
          <w:rFonts w:ascii="Calibri" w:hAnsi="Calibri"/>
          <w:bCs/>
          <w:sz w:val="22"/>
          <w:szCs w:val="22"/>
        </w:rPr>
        <w:t xml:space="preserve">attend at one of the </w:t>
      </w:r>
      <w:r w:rsidR="00C510DD">
        <w:rPr>
          <w:rFonts w:ascii="Calibri" w:hAnsi="Calibri"/>
          <w:bCs/>
          <w:sz w:val="22"/>
          <w:szCs w:val="22"/>
        </w:rPr>
        <w:t xml:space="preserve">four </w:t>
      </w:r>
      <w:r w:rsidR="008E19B2">
        <w:rPr>
          <w:rFonts w:ascii="Calibri" w:hAnsi="Calibri"/>
          <w:bCs/>
          <w:sz w:val="22"/>
          <w:szCs w:val="22"/>
        </w:rPr>
        <w:t>PCN buildings. It would be</w:t>
      </w:r>
      <w:r>
        <w:rPr>
          <w:rFonts w:ascii="Calibri" w:hAnsi="Calibri"/>
          <w:bCs/>
          <w:sz w:val="22"/>
          <w:szCs w:val="22"/>
        </w:rPr>
        <w:t xml:space="preserve"> beneficial to inform patients </w:t>
      </w:r>
      <w:r w:rsidR="008E19B2">
        <w:rPr>
          <w:rFonts w:ascii="Calibri" w:hAnsi="Calibri"/>
          <w:bCs/>
          <w:sz w:val="22"/>
          <w:szCs w:val="22"/>
        </w:rPr>
        <w:t xml:space="preserve">on the website </w:t>
      </w:r>
      <w:r>
        <w:rPr>
          <w:rFonts w:ascii="Calibri" w:hAnsi="Calibri"/>
          <w:bCs/>
          <w:sz w:val="22"/>
          <w:szCs w:val="22"/>
        </w:rPr>
        <w:t xml:space="preserve">that they would not always be seen at CHMC but may be asked to go to another site. </w:t>
      </w:r>
    </w:p>
    <w:p w14:paraId="4A48D494" w14:textId="77777777" w:rsidR="00565B18" w:rsidRPr="00140AC3" w:rsidRDefault="00565B18" w:rsidP="00565B18">
      <w:pPr>
        <w:ind w:left="720" w:right="423"/>
        <w:jc w:val="both"/>
        <w:rPr>
          <w:rFonts w:ascii="Calibri" w:hAnsi="Calibri"/>
          <w:b/>
          <w:sz w:val="22"/>
          <w:szCs w:val="22"/>
        </w:rPr>
      </w:pPr>
    </w:p>
    <w:p w14:paraId="670FFE0A" w14:textId="77777777" w:rsidR="00140AC3" w:rsidRPr="00140AC3" w:rsidRDefault="00140AC3" w:rsidP="00140AC3">
      <w:pPr>
        <w:ind w:left="720" w:right="423"/>
        <w:jc w:val="both"/>
        <w:rPr>
          <w:rFonts w:ascii="Calibri" w:hAnsi="Calibri"/>
          <w:b/>
          <w:sz w:val="22"/>
          <w:szCs w:val="22"/>
        </w:rPr>
      </w:pPr>
    </w:p>
    <w:p w14:paraId="6B91C263" w14:textId="77777777" w:rsidR="00990B17" w:rsidRDefault="00990B17" w:rsidP="00CF0081">
      <w:pPr>
        <w:ind w:left="993" w:right="423"/>
        <w:jc w:val="both"/>
        <w:rPr>
          <w:rFonts w:ascii="Calibri" w:hAnsi="Calibri"/>
          <w:b/>
          <w:sz w:val="22"/>
          <w:szCs w:val="22"/>
        </w:rPr>
      </w:pPr>
    </w:p>
    <w:p w14:paraId="51DB3A5D" w14:textId="77777777" w:rsidR="004D3D08" w:rsidRDefault="004D3D08" w:rsidP="004D3D08">
      <w:pPr>
        <w:ind w:right="423"/>
        <w:jc w:val="both"/>
        <w:rPr>
          <w:rFonts w:ascii="Calibri" w:hAnsi="Calibri"/>
          <w:sz w:val="22"/>
          <w:szCs w:val="22"/>
        </w:rPr>
      </w:pPr>
    </w:p>
    <w:p w14:paraId="625AD8ED" w14:textId="77777777" w:rsidR="00520867" w:rsidRDefault="00520867" w:rsidP="00520867">
      <w:pPr>
        <w:jc w:val="both"/>
        <w:rPr>
          <w:rFonts w:ascii="Calibri" w:hAnsi="Calibri" w:cs="Calibri"/>
        </w:rPr>
      </w:pPr>
    </w:p>
    <w:p w14:paraId="5240DF74" w14:textId="77777777" w:rsidR="008D527A" w:rsidRDefault="008D527A" w:rsidP="00520867">
      <w:pPr>
        <w:jc w:val="both"/>
        <w:rPr>
          <w:rFonts w:ascii="Calibri" w:hAnsi="Calibri" w:cs="Calibri"/>
        </w:rPr>
      </w:pPr>
    </w:p>
    <w:p w14:paraId="1DC93970" w14:textId="77777777" w:rsidR="008D527A" w:rsidRDefault="008D527A" w:rsidP="00520867">
      <w:pPr>
        <w:jc w:val="both"/>
        <w:rPr>
          <w:rFonts w:ascii="Calibri" w:hAnsi="Calibri" w:cs="Calibri"/>
        </w:rPr>
      </w:pPr>
    </w:p>
    <w:p w14:paraId="4BAD3E6D" w14:textId="77777777" w:rsidR="00290EF9" w:rsidRPr="00AC59FB" w:rsidRDefault="00290EF9" w:rsidP="00520867">
      <w:pPr>
        <w:jc w:val="both"/>
        <w:rPr>
          <w:rFonts w:ascii="Calibri" w:hAnsi="Calibri" w:cs="Calibri"/>
        </w:rPr>
      </w:pPr>
    </w:p>
    <w:p w14:paraId="5040B30A" w14:textId="77777777" w:rsidR="00AB0A58" w:rsidRPr="00AC59FB" w:rsidRDefault="00AB0A58" w:rsidP="00520867">
      <w:pPr>
        <w:jc w:val="both"/>
        <w:rPr>
          <w:rFonts w:ascii="Calibri" w:hAnsi="Calibri" w:cs="Calibri"/>
        </w:rPr>
      </w:pPr>
    </w:p>
    <w:p w14:paraId="5D215F7F" w14:textId="77777777" w:rsidR="00140AC3" w:rsidRDefault="00565B18" w:rsidP="00520867">
      <w:pPr>
        <w:jc w:val="both"/>
        <w:rPr>
          <w:rFonts w:ascii="Calibri" w:hAnsi="Calibri" w:cs="Calibri"/>
          <w:b/>
        </w:rPr>
      </w:pPr>
      <w:r>
        <w:rPr>
          <w:rFonts w:ascii="Calibri" w:hAnsi="Calibri" w:cs="Calibri"/>
        </w:rPr>
        <w:t>4</w:t>
      </w:r>
      <w:r w:rsidR="00520867" w:rsidRPr="00AC59FB">
        <w:rPr>
          <w:rFonts w:ascii="Calibri" w:hAnsi="Calibri" w:cs="Calibri"/>
        </w:rPr>
        <w:t xml:space="preserve">. </w:t>
      </w:r>
      <w:r>
        <w:rPr>
          <w:rFonts w:ascii="Calibri" w:hAnsi="Calibri" w:cs="Calibri"/>
          <w:b/>
        </w:rPr>
        <w:t xml:space="preserve"> CHMC</w:t>
      </w:r>
    </w:p>
    <w:p w14:paraId="6459754F" w14:textId="77777777" w:rsidR="00565B18" w:rsidRDefault="00565B18" w:rsidP="00565B18">
      <w:pPr>
        <w:numPr>
          <w:ilvl w:val="0"/>
          <w:numId w:val="27"/>
        </w:numPr>
        <w:jc w:val="both"/>
        <w:rPr>
          <w:rFonts w:ascii="Calibri" w:hAnsi="Calibri" w:cs="Calibri"/>
        </w:rPr>
      </w:pPr>
      <w:r>
        <w:rPr>
          <w:rFonts w:ascii="Calibri" w:hAnsi="Calibri" w:cs="Calibri"/>
        </w:rPr>
        <w:t>The CHMC list has been closed from June 2023 and will re-open as from 1.7.2024.</w:t>
      </w:r>
    </w:p>
    <w:p w14:paraId="56F6404C" w14:textId="77777777" w:rsidR="00565B18" w:rsidRDefault="00565B18" w:rsidP="00565B18">
      <w:pPr>
        <w:numPr>
          <w:ilvl w:val="0"/>
          <w:numId w:val="27"/>
        </w:numPr>
        <w:jc w:val="both"/>
        <w:rPr>
          <w:rFonts w:ascii="Calibri" w:hAnsi="Calibri" w:cs="Calibri"/>
        </w:rPr>
      </w:pPr>
      <w:r>
        <w:rPr>
          <w:rFonts w:ascii="Calibri" w:hAnsi="Calibri" w:cs="Calibri"/>
        </w:rPr>
        <w:t xml:space="preserve">The practice is in the process of recruiting a salaried GP with the aim of joining the practice in the next few months.  The practice </w:t>
      </w:r>
      <w:r w:rsidR="008D527A">
        <w:rPr>
          <w:rFonts w:ascii="Calibri" w:hAnsi="Calibri" w:cs="Calibri"/>
        </w:rPr>
        <w:t>is</w:t>
      </w:r>
      <w:r>
        <w:rPr>
          <w:rFonts w:ascii="Calibri" w:hAnsi="Calibri" w:cs="Calibri"/>
        </w:rPr>
        <w:t xml:space="preserve"> continuing to advertise for an Advanced Nurse Prescriber. The PPG agreed that both would be beneficial as clinician time is paramount.</w:t>
      </w:r>
    </w:p>
    <w:p w14:paraId="400D9354" w14:textId="77777777" w:rsidR="00565B18" w:rsidRDefault="00565B18" w:rsidP="00565B18">
      <w:pPr>
        <w:numPr>
          <w:ilvl w:val="0"/>
          <w:numId w:val="27"/>
        </w:numPr>
        <w:jc w:val="both"/>
        <w:rPr>
          <w:rFonts w:ascii="Calibri" w:hAnsi="Calibri" w:cs="Calibri"/>
        </w:rPr>
      </w:pPr>
      <w:r>
        <w:rPr>
          <w:rFonts w:ascii="Calibri" w:hAnsi="Calibri" w:cs="Calibri"/>
        </w:rPr>
        <w:t>The PPG requested The PM audits</w:t>
      </w:r>
      <w:r w:rsidR="008D527A">
        <w:rPr>
          <w:rFonts w:ascii="Calibri" w:hAnsi="Calibri" w:cs="Calibri"/>
        </w:rPr>
        <w:t xml:space="preserve"> </w:t>
      </w:r>
      <w:r>
        <w:rPr>
          <w:rFonts w:ascii="Calibri" w:hAnsi="Calibri" w:cs="Calibri"/>
        </w:rPr>
        <w:t>the amount of DNA appointments both for Clinician and Nursing appointments to review at the next PPG.</w:t>
      </w:r>
    </w:p>
    <w:p w14:paraId="63D9D0AF" w14:textId="77777777" w:rsidR="008D527A" w:rsidRDefault="008D527A" w:rsidP="00565B18">
      <w:pPr>
        <w:numPr>
          <w:ilvl w:val="0"/>
          <w:numId w:val="27"/>
        </w:numPr>
        <w:jc w:val="both"/>
        <w:rPr>
          <w:rFonts w:ascii="Calibri" w:hAnsi="Calibri" w:cs="Calibri"/>
        </w:rPr>
      </w:pPr>
    </w:p>
    <w:p w14:paraId="3627BB3E" w14:textId="77777777" w:rsidR="0069256D" w:rsidRDefault="0069256D" w:rsidP="00B94DFD">
      <w:pPr>
        <w:ind w:right="423"/>
        <w:jc w:val="both"/>
        <w:rPr>
          <w:rFonts w:ascii="Calibri" w:hAnsi="Calibri"/>
          <w:sz w:val="22"/>
          <w:szCs w:val="22"/>
        </w:rPr>
      </w:pPr>
    </w:p>
    <w:p w14:paraId="2D47020E" w14:textId="77777777" w:rsidR="008D527A" w:rsidRDefault="008D527A" w:rsidP="00B94DFD">
      <w:pPr>
        <w:ind w:right="423"/>
        <w:jc w:val="both"/>
        <w:rPr>
          <w:rFonts w:ascii="Calibri" w:hAnsi="Calibri"/>
          <w:sz w:val="22"/>
          <w:szCs w:val="22"/>
        </w:rPr>
      </w:pPr>
    </w:p>
    <w:p w14:paraId="1826A656" w14:textId="77777777" w:rsidR="0069256D" w:rsidRDefault="008D527A" w:rsidP="00644C1F">
      <w:pPr>
        <w:ind w:right="423"/>
        <w:jc w:val="both"/>
        <w:rPr>
          <w:rFonts w:ascii="Calibri" w:hAnsi="Calibri"/>
          <w:b/>
          <w:bCs/>
          <w:sz w:val="22"/>
          <w:szCs w:val="22"/>
        </w:rPr>
      </w:pPr>
      <w:r>
        <w:rPr>
          <w:rFonts w:ascii="Calibri" w:hAnsi="Calibri"/>
          <w:sz w:val="22"/>
          <w:szCs w:val="22"/>
        </w:rPr>
        <w:t xml:space="preserve">5. </w:t>
      </w:r>
      <w:r w:rsidRPr="008D527A">
        <w:rPr>
          <w:rFonts w:ascii="Calibri" w:hAnsi="Calibri"/>
          <w:b/>
          <w:bCs/>
          <w:sz w:val="22"/>
          <w:szCs w:val="22"/>
        </w:rPr>
        <w:t>Health watch</w:t>
      </w:r>
    </w:p>
    <w:p w14:paraId="1DC7DD27" w14:textId="77777777" w:rsidR="008D527A" w:rsidRDefault="008D527A" w:rsidP="008D527A">
      <w:pPr>
        <w:numPr>
          <w:ilvl w:val="0"/>
          <w:numId w:val="28"/>
        </w:numPr>
        <w:ind w:right="423"/>
        <w:jc w:val="both"/>
        <w:rPr>
          <w:rFonts w:ascii="Calibri" w:hAnsi="Calibri"/>
          <w:sz w:val="22"/>
          <w:szCs w:val="22"/>
        </w:rPr>
      </w:pPr>
      <w:r>
        <w:rPr>
          <w:rFonts w:ascii="Calibri" w:hAnsi="Calibri"/>
          <w:sz w:val="22"/>
          <w:szCs w:val="22"/>
        </w:rPr>
        <w:t>Healthwatch attended the practice to gain patient feedback regarding CHMC and the following was</w:t>
      </w:r>
    </w:p>
    <w:p w14:paraId="177BE595" w14:textId="77777777" w:rsidR="008D527A" w:rsidRPr="008D527A" w:rsidRDefault="008D527A" w:rsidP="008D527A">
      <w:pPr>
        <w:pStyle w:val="NormalWeb"/>
        <w:shd w:val="clear" w:color="auto" w:fill="FFFFFF"/>
        <w:spacing w:before="0" w:beforeAutospacing="0" w:after="0" w:afterAutospacing="0"/>
        <w:rPr>
          <w:rFonts w:ascii="Aptos" w:hAnsi="Aptos"/>
          <w:color w:val="242424"/>
          <w:sz w:val="20"/>
          <w:szCs w:val="20"/>
        </w:rPr>
      </w:pPr>
      <w:r w:rsidRPr="008D527A">
        <w:rPr>
          <w:rFonts w:ascii="Poppins" w:hAnsi="Poppins" w:cs="Poppins"/>
          <w:color w:val="242424"/>
          <w:sz w:val="20"/>
          <w:szCs w:val="20"/>
          <w:bdr w:val="none" w:sz="0" w:space="0" w:color="auto" w:frame="1"/>
        </w:rPr>
        <w:t> </w:t>
      </w:r>
    </w:p>
    <w:p w14:paraId="07233264" w14:textId="77777777" w:rsidR="008D527A" w:rsidRPr="008D527A" w:rsidRDefault="008D527A" w:rsidP="008D527A">
      <w:pPr>
        <w:pStyle w:val="NormalWeb"/>
        <w:shd w:val="clear" w:color="auto" w:fill="FFFFFF"/>
        <w:spacing w:before="0" w:beforeAutospacing="0" w:after="0" w:afterAutospacing="0"/>
        <w:rPr>
          <w:rFonts w:ascii="Aptos" w:hAnsi="Aptos"/>
          <w:color w:val="242424"/>
          <w:sz w:val="20"/>
          <w:szCs w:val="20"/>
        </w:rPr>
      </w:pPr>
      <w:r w:rsidRPr="008D527A">
        <w:rPr>
          <w:rFonts w:ascii="Poppins" w:hAnsi="Poppins" w:cs="Poppins"/>
          <w:color w:val="242424"/>
          <w:sz w:val="20"/>
          <w:szCs w:val="20"/>
          <w:bdr w:val="none" w:sz="0" w:space="0" w:color="auto" w:frame="1"/>
        </w:rPr>
        <w:t>Friday 14</w:t>
      </w:r>
      <w:r w:rsidRPr="008D527A">
        <w:rPr>
          <w:rFonts w:ascii="Poppins" w:hAnsi="Poppins" w:cs="Poppins"/>
          <w:color w:val="242424"/>
          <w:sz w:val="20"/>
          <w:szCs w:val="20"/>
          <w:bdr w:val="none" w:sz="0" w:space="0" w:color="auto" w:frame="1"/>
          <w:vertAlign w:val="superscript"/>
        </w:rPr>
        <w:t>th</w:t>
      </w:r>
      <w:r w:rsidRPr="008D527A">
        <w:rPr>
          <w:rFonts w:ascii="Poppins" w:hAnsi="Poppins" w:cs="Poppins"/>
          <w:color w:val="242424"/>
          <w:sz w:val="20"/>
          <w:szCs w:val="20"/>
          <w:bdr w:val="none" w:sz="0" w:space="0" w:color="auto" w:frame="1"/>
        </w:rPr>
        <w:t> June 2024</w:t>
      </w:r>
    </w:p>
    <w:p w14:paraId="6C50CEB6" w14:textId="77777777" w:rsidR="008D527A" w:rsidRPr="008D527A" w:rsidRDefault="008D527A" w:rsidP="008D527A">
      <w:pPr>
        <w:pStyle w:val="NormalWeb"/>
        <w:shd w:val="clear" w:color="auto" w:fill="FFFFFF"/>
        <w:spacing w:before="0" w:beforeAutospacing="0" w:after="0" w:afterAutospacing="0"/>
        <w:rPr>
          <w:rFonts w:ascii="Aptos" w:hAnsi="Aptos"/>
          <w:color w:val="242424"/>
          <w:sz w:val="20"/>
          <w:szCs w:val="20"/>
        </w:rPr>
      </w:pPr>
      <w:r w:rsidRPr="008D527A">
        <w:rPr>
          <w:rFonts w:ascii="Poppins" w:hAnsi="Poppins" w:cs="Poppins"/>
          <w:color w:val="242424"/>
          <w:sz w:val="20"/>
          <w:szCs w:val="20"/>
          <w:bdr w:val="none" w:sz="0" w:space="0" w:color="auto" w:frame="1"/>
        </w:rPr>
        <w:t> </w:t>
      </w:r>
    </w:p>
    <w:p w14:paraId="731718A5" w14:textId="77777777" w:rsidR="008D527A" w:rsidRPr="008D527A" w:rsidRDefault="008D527A" w:rsidP="008D527A">
      <w:pPr>
        <w:pStyle w:val="NormalWeb"/>
        <w:shd w:val="clear" w:color="auto" w:fill="FFFFFF"/>
        <w:spacing w:before="0" w:beforeAutospacing="0" w:after="0" w:afterAutospacing="0"/>
        <w:rPr>
          <w:rFonts w:ascii="Aptos" w:hAnsi="Aptos"/>
          <w:color w:val="242424"/>
          <w:sz w:val="20"/>
          <w:szCs w:val="20"/>
        </w:rPr>
      </w:pPr>
      <w:r w:rsidRPr="008D527A">
        <w:rPr>
          <w:rFonts w:ascii="Poppins" w:hAnsi="Poppins" w:cs="Poppins"/>
          <w:color w:val="242424"/>
          <w:sz w:val="20"/>
          <w:szCs w:val="20"/>
          <w:bdr w:val="none" w:sz="0" w:space="0" w:color="auto" w:frame="1"/>
          <w:shd w:val="clear" w:color="auto" w:fill="00FF00"/>
        </w:rPr>
        <w:t>Positive</w:t>
      </w:r>
      <w:r w:rsidRPr="008D527A">
        <w:rPr>
          <w:rFonts w:ascii="Poppins" w:hAnsi="Poppins" w:cs="Poppins"/>
          <w:color w:val="242424"/>
          <w:sz w:val="20"/>
          <w:szCs w:val="20"/>
          <w:bdr w:val="none" w:sz="0" w:space="0" w:color="auto" w:frame="1"/>
        </w:rPr>
        <w:t> patient feedback/experience:</w:t>
      </w:r>
    </w:p>
    <w:p w14:paraId="58196DF2" w14:textId="77777777" w:rsidR="008D527A" w:rsidRPr="008D527A" w:rsidRDefault="008D527A" w:rsidP="008D527A">
      <w:pPr>
        <w:numPr>
          <w:ilvl w:val="0"/>
          <w:numId w:val="29"/>
        </w:numPr>
        <w:shd w:val="clear" w:color="auto" w:fill="FFFFFF"/>
        <w:rPr>
          <w:rFonts w:ascii="Aptos" w:hAnsi="Aptos" w:cs="Segoe UI"/>
          <w:color w:val="242424"/>
          <w:sz w:val="20"/>
          <w:szCs w:val="20"/>
        </w:rPr>
      </w:pPr>
      <w:r w:rsidRPr="008D527A">
        <w:rPr>
          <w:rFonts w:ascii="Poppins" w:hAnsi="Poppins" w:cs="Poppins"/>
          <w:color w:val="242424"/>
          <w:sz w:val="20"/>
          <w:szCs w:val="20"/>
          <w:bdr w:val="none" w:sz="0" w:space="0" w:color="auto" w:frame="1"/>
        </w:rPr>
        <w:t xml:space="preserve">Patient informed us he had been with the practice since childhood and whilst the practice and NHS services have changed dramatically during his time as a patient, he is happy with the service he currently receives from Clifton House. The patient referred to receiving appointments promptly </w:t>
      </w:r>
      <w:proofErr w:type="gramStart"/>
      <w:r w:rsidRPr="008D527A">
        <w:rPr>
          <w:rFonts w:ascii="Poppins" w:hAnsi="Poppins" w:cs="Poppins"/>
          <w:color w:val="242424"/>
          <w:sz w:val="20"/>
          <w:szCs w:val="20"/>
          <w:bdr w:val="none" w:sz="0" w:space="0" w:color="auto" w:frame="1"/>
        </w:rPr>
        <w:t>and also</w:t>
      </w:r>
      <w:proofErr w:type="gramEnd"/>
      <w:r w:rsidRPr="008D527A">
        <w:rPr>
          <w:rFonts w:ascii="Poppins" w:hAnsi="Poppins" w:cs="Poppins"/>
          <w:color w:val="242424"/>
          <w:sz w:val="20"/>
          <w:szCs w:val="20"/>
          <w:bdr w:val="none" w:sz="0" w:space="0" w:color="auto" w:frame="1"/>
        </w:rPr>
        <w:t xml:space="preserve"> informed us of the efficient appointment he had that day with a nurse.  </w:t>
      </w:r>
    </w:p>
    <w:p w14:paraId="629BCE6E" w14:textId="77777777" w:rsidR="008D527A" w:rsidRPr="008D527A" w:rsidRDefault="008D527A" w:rsidP="008D527A">
      <w:pPr>
        <w:numPr>
          <w:ilvl w:val="0"/>
          <w:numId w:val="29"/>
        </w:numPr>
        <w:shd w:val="clear" w:color="auto" w:fill="FFFFFF"/>
        <w:rPr>
          <w:rFonts w:ascii="Aptos" w:hAnsi="Aptos" w:cs="Segoe UI"/>
          <w:color w:val="242424"/>
          <w:sz w:val="20"/>
          <w:szCs w:val="20"/>
        </w:rPr>
      </w:pPr>
      <w:r w:rsidRPr="008D527A">
        <w:rPr>
          <w:rFonts w:ascii="Poppins" w:hAnsi="Poppins" w:cs="Poppins"/>
          <w:color w:val="242424"/>
          <w:sz w:val="20"/>
          <w:szCs w:val="20"/>
          <w:bdr w:val="none" w:sz="0" w:space="0" w:color="auto" w:frame="1"/>
        </w:rPr>
        <w:t>Clifton House patient informed us that calls to the practice were answered “quite quickly”.</w:t>
      </w:r>
    </w:p>
    <w:p w14:paraId="0E4B32EC" w14:textId="77777777" w:rsidR="008D527A" w:rsidRPr="008D527A" w:rsidRDefault="008D527A" w:rsidP="008D527A">
      <w:pPr>
        <w:numPr>
          <w:ilvl w:val="0"/>
          <w:numId w:val="29"/>
        </w:numPr>
        <w:shd w:val="clear" w:color="auto" w:fill="FFFFFF"/>
        <w:rPr>
          <w:rFonts w:ascii="Aptos" w:hAnsi="Aptos" w:cs="Segoe UI"/>
          <w:color w:val="242424"/>
          <w:sz w:val="20"/>
          <w:szCs w:val="20"/>
        </w:rPr>
      </w:pPr>
      <w:r w:rsidRPr="008D527A">
        <w:rPr>
          <w:rFonts w:ascii="Poppins" w:hAnsi="Poppins" w:cs="Poppins"/>
          <w:color w:val="242424"/>
          <w:sz w:val="20"/>
          <w:szCs w:val="20"/>
          <w:bdr w:val="none" w:sz="0" w:space="0" w:color="auto" w:frame="1"/>
        </w:rPr>
        <w:t>Patient was satisfied with the service they had received that day whilst attending the practice, describing the reception staff as “polite”.   </w:t>
      </w:r>
    </w:p>
    <w:p w14:paraId="75ED3CDB" w14:textId="77777777" w:rsidR="008D527A" w:rsidRPr="008D527A" w:rsidRDefault="008D527A" w:rsidP="008D527A">
      <w:pPr>
        <w:pStyle w:val="NormalWeb"/>
        <w:shd w:val="clear" w:color="auto" w:fill="FFFFFF"/>
        <w:spacing w:before="0" w:beforeAutospacing="0" w:after="0" w:afterAutospacing="0"/>
        <w:rPr>
          <w:rFonts w:ascii="Aptos" w:hAnsi="Aptos"/>
          <w:color w:val="242424"/>
          <w:sz w:val="20"/>
          <w:szCs w:val="20"/>
        </w:rPr>
      </w:pPr>
      <w:r w:rsidRPr="008D527A">
        <w:rPr>
          <w:rFonts w:ascii="Poppins" w:hAnsi="Poppins" w:cs="Poppins"/>
          <w:color w:val="242424"/>
          <w:sz w:val="20"/>
          <w:szCs w:val="20"/>
          <w:bdr w:val="none" w:sz="0" w:space="0" w:color="auto" w:frame="1"/>
        </w:rPr>
        <w:t> </w:t>
      </w:r>
    </w:p>
    <w:p w14:paraId="29449572" w14:textId="77777777" w:rsidR="008D527A" w:rsidRPr="008D527A" w:rsidRDefault="008D527A" w:rsidP="008D527A">
      <w:pPr>
        <w:pStyle w:val="NormalWeb"/>
        <w:shd w:val="clear" w:color="auto" w:fill="FFFFFF"/>
        <w:spacing w:before="0" w:beforeAutospacing="0" w:after="0" w:afterAutospacing="0"/>
        <w:rPr>
          <w:rFonts w:ascii="Aptos" w:hAnsi="Aptos"/>
          <w:color w:val="242424"/>
          <w:sz w:val="20"/>
          <w:szCs w:val="20"/>
        </w:rPr>
      </w:pPr>
      <w:r w:rsidRPr="008D527A">
        <w:rPr>
          <w:rFonts w:ascii="Poppins" w:hAnsi="Poppins" w:cs="Poppins"/>
          <w:color w:val="242424"/>
          <w:sz w:val="20"/>
          <w:szCs w:val="20"/>
          <w:bdr w:val="none" w:sz="0" w:space="0" w:color="auto" w:frame="1"/>
          <w:shd w:val="clear" w:color="auto" w:fill="FFFF00"/>
        </w:rPr>
        <w:t>Mixed</w:t>
      </w:r>
      <w:r w:rsidRPr="008D527A">
        <w:rPr>
          <w:rFonts w:ascii="Poppins" w:hAnsi="Poppins" w:cs="Poppins"/>
          <w:color w:val="242424"/>
          <w:sz w:val="20"/>
          <w:szCs w:val="20"/>
          <w:bdr w:val="none" w:sz="0" w:space="0" w:color="auto" w:frame="1"/>
        </w:rPr>
        <w:t> patient feedback/experience:</w:t>
      </w:r>
    </w:p>
    <w:p w14:paraId="472601DE" w14:textId="77777777" w:rsidR="008D527A" w:rsidRPr="008D527A" w:rsidRDefault="008D527A" w:rsidP="008D527A">
      <w:pPr>
        <w:numPr>
          <w:ilvl w:val="0"/>
          <w:numId w:val="30"/>
        </w:numPr>
        <w:shd w:val="clear" w:color="auto" w:fill="FFFFFF"/>
        <w:rPr>
          <w:rFonts w:ascii="Aptos" w:hAnsi="Aptos" w:cs="Segoe UI"/>
          <w:color w:val="242424"/>
          <w:sz w:val="20"/>
          <w:szCs w:val="20"/>
        </w:rPr>
      </w:pPr>
      <w:r w:rsidRPr="008D527A">
        <w:rPr>
          <w:rFonts w:ascii="Poppins" w:hAnsi="Poppins" w:cs="Poppins"/>
          <w:color w:val="242424"/>
          <w:sz w:val="20"/>
          <w:szCs w:val="20"/>
          <w:bdr w:val="none" w:sz="0" w:space="0" w:color="auto" w:frame="1"/>
        </w:rPr>
        <w:t xml:space="preserve">Patient informed us that they often </w:t>
      </w:r>
      <w:proofErr w:type="gramStart"/>
      <w:r w:rsidRPr="008D527A">
        <w:rPr>
          <w:rFonts w:ascii="Poppins" w:hAnsi="Poppins" w:cs="Poppins"/>
          <w:color w:val="242424"/>
          <w:sz w:val="20"/>
          <w:szCs w:val="20"/>
          <w:bdr w:val="none" w:sz="0" w:space="0" w:color="auto" w:frame="1"/>
        </w:rPr>
        <w:t>have to</w:t>
      </w:r>
      <w:proofErr w:type="gramEnd"/>
      <w:r w:rsidRPr="008D527A">
        <w:rPr>
          <w:rFonts w:ascii="Poppins" w:hAnsi="Poppins" w:cs="Poppins"/>
          <w:color w:val="242424"/>
          <w:sz w:val="20"/>
          <w:szCs w:val="20"/>
          <w:bdr w:val="none" w:sz="0" w:space="0" w:color="auto" w:frame="1"/>
        </w:rPr>
        <w:t xml:space="preserve"> explain to care navigators why they are calling for an appointment (sometimes includes symptoms), however patient told us they understood that this can be necessary to provide the patient with the most appropriate help/advice or appointment.</w:t>
      </w:r>
    </w:p>
    <w:p w14:paraId="1822781E" w14:textId="77777777" w:rsidR="008D527A" w:rsidRPr="008D527A" w:rsidRDefault="008D527A" w:rsidP="008D527A">
      <w:pPr>
        <w:numPr>
          <w:ilvl w:val="0"/>
          <w:numId w:val="30"/>
        </w:numPr>
        <w:shd w:val="clear" w:color="auto" w:fill="FFFFFF"/>
        <w:rPr>
          <w:rFonts w:ascii="Aptos" w:hAnsi="Aptos" w:cs="Segoe UI"/>
          <w:color w:val="242424"/>
          <w:sz w:val="20"/>
          <w:szCs w:val="20"/>
        </w:rPr>
      </w:pPr>
      <w:r w:rsidRPr="008D527A">
        <w:rPr>
          <w:rFonts w:ascii="Poppins" w:hAnsi="Poppins" w:cs="Poppins"/>
          <w:color w:val="242424"/>
          <w:sz w:val="20"/>
          <w:szCs w:val="20"/>
          <w:bdr w:val="none" w:sz="0" w:space="0" w:color="auto" w:frame="1"/>
        </w:rPr>
        <w:t xml:space="preserve">Patient told us that they seem to always be given an appointment with a nurse and not with a </w:t>
      </w:r>
      <w:proofErr w:type="gramStart"/>
      <w:r w:rsidRPr="008D527A">
        <w:rPr>
          <w:rFonts w:ascii="Poppins" w:hAnsi="Poppins" w:cs="Poppins"/>
          <w:color w:val="242424"/>
          <w:sz w:val="20"/>
          <w:szCs w:val="20"/>
          <w:bdr w:val="none" w:sz="0" w:space="0" w:color="auto" w:frame="1"/>
        </w:rPr>
        <w:t>doctor, but</w:t>
      </w:r>
      <w:proofErr w:type="gramEnd"/>
      <w:r w:rsidRPr="008D527A">
        <w:rPr>
          <w:rFonts w:ascii="Poppins" w:hAnsi="Poppins" w:cs="Poppins"/>
          <w:color w:val="242424"/>
          <w:sz w:val="20"/>
          <w:szCs w:val="20"/>
          <w:bdr w:val="none" w:sz="0" w:space="0" w:color="auto" w:frame="1"/>
        </w:rPr>
        <w:t xml:space="preserve"> satisfied to still be seen.</w:t>
      </w:r>
    </w:p>
    <w:p w14:paraId="7D66E1E6" w14:textId="77777777" w:rsidR="008D527A" w:rsidRPr="008D527A" w:rsidRDefault="008D527A" w:rsidP="008D527A">
      <w:pPr>
        <w:pStyle w:val="NormalWeb"/>
        <w:shd w:val="clear" w:color="auto" w:fill="FFFFFF"/>
        <w:spacing w:before="0" w:beforeAutospacing="0" w:after="0" w:afterAutospacing="0"/>
        <w:rPr>
          <w:rFonts w:ascii="Aptos" w:hAnsi="Aptos"/>
          <w:color w:val="242424"/>
          <w:sz w:val="20"/>
          <w:szCs w:val="20"/>
        </w:rPr>
      </w:pPr>
      <w:r w:rsidRPr="008D527A">
        <w:rPr>
          <w:rFonts w:ascii="Poppins" w:hAnsi="Poppins" w:cs="Poppins"/>
          <w:color w:val="242424"/>
          <w:sz w:val="20"/>
          <w:szCs w:val="20"/>
          <w:bdr w:val="none" w:sz="0" w:space="0" w:color="auto" w:frame="1"/>
        </w:rPr>
        <w:t> </w:t>
      </w:r>
    </w:p>
    <w:p w14:paraId="6EF52DF0" w14:textId="77777777" w:rsidR="008D527A" w:rsidRPr="008D527A" w:rsidRDefault="008D527A" w:rsidP="008D527A">
      <w:pPr>
        <w:pStyle w:val="NormalWeb"/>
        <w:shd w:val="clear" w:color="auto" w:fill="FFFFFF"/>
        <w:spacing w:before="0" w:beforeAutospacing="0" w:after="0" w:afterAutospacing="0"/>
        <w:rPr>
          <w:rFonts w:ascii="Aptos" w:hAnsi="Aptos"/>
          <w:color w:val="242424"/>
          <w:sz w:val="20"/>
          <w:szCs w:val="20"/>
        </w:rPr>
      </w:pPr>
      <w:r w:rsidRPr="00385E46">
        <w:rPr>
          <w:rFonts w:ascii="Poppins" w:hAnsi="Poppins" w:cs="Poppins"/>
          <w:color w:val="000000"/>
          <w:sz w:val="20"/>
          <w:szCs w:val="20"/>
          <w:bdr w:val="none" w:sz="0" w:space="0" w:color="auto" w:frame="1"/>
          <w:shd w:val="clear" w:color="auto" w:fill="FF0000"/>
        </w:rPr>
        <w:t>Negative</w:t>
      </w:r>
      <w:r w:rsidRPr="008D527A">
        <w:rPr>
          <w:rFonts w:ascii="Poppins" w:hAnsi="Poppins" w:cs="Poppins"/>
          <w:color w:val="242424"/>
          <w:sz w:val="20"/>
          <w:szCs w:val="20"/>
          <w:bdr w:val="none" w:sz="0" w:space="0" w:color="auto" w:frame="1"/>
        </w:rPr>
        <w:t> patient feedback/experience:</w:t>
      </w:r>
    </w:p>
    <w:p w14:paraId="4EF033EB" w14:textId="77777777" w:rsidR="008D527A" w:rsidRPr="008D527A" w:rsidRDefault="008D527A" w:rsidP="008D527A">
      <w:pPr>
        <w:numPr>
          <w:ilvl w:val="0"/>
          <w:numId w:val="31"/>
        </w:numPr>
        <w:shd w:val="clear" w:color="auto" w:fill="FFFFFF"/>
        <w:rPr>
          <w:rFonts w:ascii="Calibri" w:hAnsi="Calibri" w:cs="Calibri"/>
          <w:color w:val="242424"/>
          <w:sz w:val="20"/>
          <w:szCs w:val="20"/>
        </w:rPr>
      </w:pPr>
      <w:r w:rsidRPr="008D527A">
        <w:rPr>
          <w:rFonts w:ascii="Poppins" w:hAnsi="Poppins" w:cs="Poppins"/>
          <w:color w:val="242424"/>
          <w:sz w:val="20"/>
          <w:szCs w:val="20"/>
          <w:bdr w:val="none" w:sz="0" w:space="0" w:color="auto" w:frame="1"/>
        </w:rPr>
        <w:t>One patient informed us that the phone lines are always busy when calling for an appointment.</w:t>
      </w:r>
    </w:p>
    <w:p w14:paraId="70048F37" w14:textId="77777777" w:rsidR="008D527A" w:rsidRPr="008D527A" w:rsidRDefault="008D527A" w:rsidP="008D527A">
      <w:pPr>
        <w:numPr>
          <w:ilvl w:val="0"/>
          <w:numId w:val="31"/>
        </w:numPr>
        <w:shd w:val="clear" w:color="auto" w:fill="FFFFFF"/>
        <w:rPr>
          <w:rFonts w:ascii="Calibri" w:hAnsi="Calibri" w:cs="Calibri"/>
          <w:color w:val="242424"/>
          <w:sz w:val="20"/>
          <w:szCs w:val="20"/>
        </w:rPr>
      </w:pPr>
      <w:r w:rsidRPr="008D527A">
        <w:rPr>
          <w:rFonts w:ascii="Poppins" w:hAnsi="Poppins" w:cs="Poppins"/>
          <w:color w:val="242424"/>
          <w:sz w:val="20"/>
          <w:szCs w:val="20"/>
          <w:bdr w:val="none" w:sz="0" w:space="0" w:color="auto" w:frame="1"/>
        </w:rPr>
        <w:t>Patient informed us that they had repeatedly had to attend the practice for a reoccurring issue and felt the doctor had not listened to them when making a diagnosis.</w:t>
      </w:r>
    </w:p>
    <w:p w14:paraId="79F730CE" w14:textId="77777777" w:rsidR="008D527A" w:rsidRPr="008D527A" w:rsidRDefault="008D527A" w:rsidP="008D527A">
      <w:pPr>
        <w:pStyle w:val="NormalWeb"/>
        <w:shd w:val="clear" w:color="auto" w:fill="FFFFFF"/>
        <w:spacing w:before="0" w:beforeAutospacing="0" w:after="0" w:afterAutospacing="0"/>
        <w:rPr>
          <w:rFonts w:ascii="Aptos" w:hAnsi="Aptos"/>
          <w:color w:val="242424"/>
          <w:sz w:val="20"/>
          <w:szCs w:val="20"/>
        </w:rPr>
      </w:pPr>
      <w:r w:rsidRPr="008D527A">
        <w:rPr>
          <w:rFonts w:ascii="Poppins" w:hAnsi="Poppins" w:cs="Poppins"/>
          <w:color w:val="242424"/>
          <w:sz w:val="20"/>
          <w:szCs w:val="20"/>
          <w:bdr w:val="none" w:sz="0" w:space="0" w:color="auto" w:frame="1"/>
        </w:rPr>
        <w:t> </w:t>
      </w:r>
    </w:p>
    <w:p w14:paraId="1B184A8C" w14:textId="77777777" w:rsidR="008D527A" w:rsidRPr="008D527A" w:rsidRDefault="008D527A" w:rsidP="008D527A">
      <w:pPr>
        <w:pStyle w:val="NormalWeb"/>
        <w:shd w:val="clear" w:color="auto" w:fill="FFFFFF"/>
        <w:spacing w:before="0" w:beforeAutospacing="0" w:after="0" w:afterAutospacing="0"/>
        <w:rPr>
          <w:rFonts w:ascii="Aptos" w:hAnsi="Aptos"/>
          <w:color w:val="242424"/>
          <w:sz w:val="20"/>
          <w:szCs w:val="20"/>
        </w:rPr>
      </w:pPr>
      <w:r w:rsidRPr="008D527A">
        <w:rPr>
          <w:rFonts w:ascii="Poppins" w:hAnsi="Poppins" w:cs="Poppins"/>
          <w:color w:val="242424"/>
          <w:sz w:val="20"/>
          <w:szCs w:val="20"/>
          <w:bdr w:val="none" w:sz="0" w:space="0" w:color="auto" w:frame="1"/>
        </w:rPr>
        <w:t>Patient observations about the practice/waiting room environment:</w:t>
      </w:r>
    </w:p>
    <w:p w14:paraId="0DF08C24" w14:textId="77777777" w:rsidR="008D527A" w:rsidRPr="008D527A" w:rsidRDefault="008D527A" w:rsidP="008D527A">
      <w:pPr>
        <w:numPr>
          <w:ilvl w:val="0"/>
          <w:numId w:val="32"/>
        </w:numPr>
        <w:shd w:val="clear" w:color="auto" w:fill="FFFFFF"/>
        <w:rPr>
          <w:rFonts w:ascii="Calibri" w:hAnsi="Calibri" w:cs="Calibri"/>
          <w:color w:val="242424"/>
          <w:sz w:val="20"/>
          <w:szCs w:val="20"/>
        </w:rPr>
      </w:pPr>
      <w:r w:rsidRPr="008D527A">
        <w:rPr>
          <w:rFonts w:ascii="Poppins" w:hAnsi="Poppins" w:cs="Poppins"/>
          <w:color w:val="242424"/>
          <w:sz w:val="20"/>
          <w:szCs w:val="20"/>
          <w:bdr w:val="none" w:sz="0" w:space="0" w:color="auto" w:frame="1"/>
        </w:rPr>
        <w:t>Quiet background music from the radio was acknowledged as positive.</w:t>
      </w:r>
    </w:p>
    <w:p w14:paraId="603D0C28" w14:textId="77777777" w:rsidR="008D527A" w:rsidRPr="008D527A" w:rsidRDefault="008D527A" w:rsidP="008D527A">
      <w:pPr>
        <w:numPr>
          <w:ilvl w:val="0"/>
          <w:numId w:val="32"/>
        </w:numPr>
        <w:shd w:val="clear" w:color="auto" w:fill="FFFFFF"/>
        <w:rPr>
          <w:rFonts w:ascii="Calibri" w:hAnsi="Calibri" w:cs="Calibri"/>
          <w:color w:val="242424"/>
          <w:sz w:val="20"/>
          <w:szCs w:val="20"/>
        </w:rPr>
      </w:pPr>
      <w:r w:rsidRPr="008D527A">
        <w:rPr>
          <w:rFonts w:ascii="Poppins" w:hAnsi="Poppins" w:cs="Poppins"/>
          <w:color w:val="242424"/>
          <w:sz w:val="20"/>
          <w:szCs w:val="20"/>
          <w:bdr w:val="none" w:sz="0" w:space="0" w:color="auto" w:frame="1"/>
        </w:rPr>
        <w:t>Patient described the waiting room as quiet and empty, emphasising the comment as a positive.</w:t>
      </w:r>
    </w:p>
    <w:p w14:paraId="21083486" w14:textId="77777777" w:rsidR="008D527A" w:rsidRDefault="008D527A" w:rsidP="008D527A">
      <w:pPr>
        <w:shd w:val="clear" w:color="auto" w:fill="FFFFFF"/>
        <w:rPr>
          <w:rFonts w:ascii="Poppins" w:hAnsi="Poppins" w:cs="Poppins"/>
          <w:color w:val="242424"/>
          <w:sz w:val="20"/>
          <w:szCs w:val="20"/>
          <w:bdr w:val="none" w:sz="0" w:space="0" w:color="auto" w:frame="1"/>
        </w:rPr>
      </w:pPr>
    </w:p>
    <w:p w14:paraId="52D3B1ED" w14:textId="77777777" w:rsidR="008D527A" w:rsidRDefault="008D527A" w:rsidP="008D527A">
      <w:pPr>
        <w:shd w:val="clear" w:color="auto" w:fill="FFFFFF"/>
        <w:rPr>
          <w:rFonts w:ascii="Poppins" w:hAnsi="Poppins" w:cs="Poppins"/>
          <w:color w:val="242424"/>
          <w:sz w:val="20"/>
          <w:szCs w:val="20"/>
          <w:bdr w:val="none" w:sz="0" w:space="0" w:color="auto" w:frame="1"/>
        </w:rPr>
      </w:pPr>
      <w:r>
        <w:rPr>
          <w:rFonts w:ascii="Poppins" w:hAnsi="Poppins" w:cs="Poppins"/>
          <w:color w:val="242424"/>
          <w:sz w:val="20"/>
          <w:szCs w:val="20"/>
          <w:bdr w:val="none" w:sz="0" w:space="0" w:color="auto" w:frame="1"/>
        </w:rPr>
        <w:t xml:space="preserve">We thank all the patients who attended for an appointment on the day for agreeing to take part.  </w:t>
      </w:r>
    </w:p>
    <w:p w14:paraId="1E5DA23F" w14:textId="77777777" w:rsidR="008D527A" w:rsidRDefault="008D527A" w:rsidP="008D527A">
      <w:pPr>
        <w:shd w:val="clear" w:color="auto" w:fill="FFFFFF"/>
        <w:rPr>
          <w:rFonts w:ascii="Poppins" w:hAnsi="Poppins" w:cs="Poppins"/>
          <w:color w:val="242424"/>
          <w:sz w:val="20"/>
          <w:szCs w:val="20"/>
          <w:bdr w:val="none" w:sz="0" w:space="0" w:color="auto" w:frame="1"/>
        </w:rPr>
      </w:pPr>
    </w:p>
    <w:p w14:paraId="092619DD" w14:textId="77777777" w:rsidR="008D527A" w:rsidRDefault="008D527A" w:rsidP="008D527A">
      <w:pPr>
        <w:shd w:val="clear" w:color="auto" w:fill="FFFFFF"/>
        <w:rPr>
          <w:rFonts w:ascii="Poppins" w:hAnsi="Poppins" w:cs="Poppins"/>
          <w:color w:val="242424"/>
          <w:sz w:val="20"/>
          <w:szCs w:val="20"/>
          <w:bdr w:val="none" w:sz="0" w:space="0" w:color="auto" w:frame="1"/>
        </w:rPr>
      </w:pPr>
      <w:r>
        <w:rPr>
          <w:rFonts w:ascii="Poppins" w:hAnsi="Poppins" w:cs="Poppins"/>
          <w:color w:val="242424"/>
          <w:sz w:val="20"/>
          <w:szCs w:val="20"/>
          <w:bdr w:val="none" w:sz="0" w:space="0" w:color="auto" w:frame="1"/>
        </w:rPr>
        <w:t>The practice now has a call back service for calls taken between 8am and 11am, which is the busiest time for appointment request. To be aware we cannot call back any blocked numbers.</w:t>
      </w:r>
    </w:p>
    <w:p w14:paraId="15BAF7FF" w14:textId="77777777" w:rsidR="008D527A" w:rsidRDefault="008D527A" w:rsidP="008D527A">
      <w:pPr>
        <w:shd w:val="clear" w:color="auto" w:fill="FFFFFF"/>
        <w:rPr>
          <w:rFonts w:ascii="Calibri" w:hAnsi="Calibri" w:cs="Calibri"/>
          <w:color w:val="242424"/>
          <w:sz w:val="20"/>
          <w:szCs w:val="20"/>
        </w:rPr>
      </w:pPr>
    </w:p>
    <w:p w14:paraId="40C8BAC4" w14:textId="77777777" w:rsidR="000F400A" w:rsidRDefault="000F400A" w:rsidP="008D527A">
      <w:pPr>
        <w:shd w:val="clear" w:color="auto" w:fill="FFFFFF"/>
        <w:rPr>
          <w:rFonts w:ascii="Calibri" w:hAnsi="Calibri" w:cs="Calibri"/>
          <w:color w:val="242424"/>
          <w:sz w:val="22"/>
          <w:szCs w:val="22"/>
        </w:rPr>
      </w:pPr>
      <w:r w:rsidRPr="000F400A">
        <w:rPr>
          <w:rFonts w:ascii="Calibri" w:hAnsi="Calibri" w:cs="Calibri"/>
          <w:color w:val="242424"/>
          <w:sz w:val="22"/>
          <w:szCs w:val="22"/>
        </w:rPr>
        <w:lastRenderedPageBreak/>
        <w:t xml:space="preserve">Family and friend’s questionnaire sent by text message. It was discussed that there is no entry for exceeds expectations which would be a positive for the practice to </w:t>
      </w:r>
      <w:r>
        <w:rPr>
          <w:rFonts w:ascii="Calibri" w:hAnsi="Calibri" w:cs="Calibri"/>
          <w:color w:val="242424"/>
          <w:sz w:val="22"/>
          <w:szCs w:val="22"/>
        </w:rPr>
        <w:t>receive.</w:t>
      </w:r>
    </w:p>
    <w:p w14:paraId="6FB1D5D4" w14:textId="77777777" w:rsidR="009A4FEE" w:rsidRDefault="009A4FEE" w:rsidP="008D527A">
      <w:pPr>
        <w:shd w:val="clear" w:color="auto" w:fill="FFFFFF"/>
        <w:rPr>
          <w:rFonts w:ascii="Calibri" w:hAnsi="Calibri" w:cs="Calibri"/>
          <w:color w:val="242424"/>
          <w:sz w:val="22"/>
          <w:szCs w:val="22"/>
        </w:rPr>
      </w:pPr>
    </w:p>
    <w:p w14:paraId="1465240C" w14:textId="77777777" w:rsidR="009A4FEE" w:rsidRDefault="009A4FEE" w:rsidP="008D527A">
      <w:pPr>
        <w:shd w:val="clear" w:color="auto" w:fill="FFFFFF"/>
        <w:rPr>
          <w:rFonts w:ascii="Calibri" w:hAnsi="Calibri" w:cs="Calibri"/>
          <w:color w:val="242424"/>
          <w:sz w:val="22"/>
          <w:szCs w:val="22"/>
        </w:rPr>
      </w:pPr>
    </w:p>
    <w:p w14:paraId="0724A7EB" w14:textId="77777777" w:rsidR="000F400A" w:rsidRDefault="000F400A" w:rsidP="008D527A">
      <w:pPr>
        <w:shd w:val="clear" w:color="auto" w:fill="FFFFFF"/>
        <w:rPr>
          <w:rFonts w:ascii="Calibri" w:hAnsi="Calibri" w:cs="Calibri"/>
          <w:color w:val="242424"/>
          <w:sz w:val="22"/>
          <w:szCs w:val="22"/>
        </w:rPr>
      </w:pPr>
    </w:p>
    <w:p w14:paraId="244AA7C2" w14:textId="77777777" w:rsidR="000F400A" w:rsidRPr="009A4FEE" w:rsidRDefault="000F400A" w:rsidP="008D527A">
      <w:pPr>
        <w:shd w:val="clear" w:color="auto" w:fill="FFFFFF"/>
        <w:rPr>
          <w:rFonts w:ascii="Calibri" w:hAnsi="Calibri" w:cs="Calibri"/>
          <w:b/>
          <w:bCs/>
          <w:color w:val="242424"/>
        </w:rPr>
      </w:pPr>
      <w:r w:rsidRPr="009A4FEE">
        <w:rPr>
          <w:rFonts w:ascii="Calibri" w:hAnsi="Calibri" w:cs="Calibri"/>
          <w:b/>
          <w:bCs/>
          <w:color w:val="242424"/>
        </w:rPr>
        <w:t>6</w:t>
      </w:r>
      <w:r w:rsidR="009A4FEE" w:rsidRPr="009A4FEE">
        <w:rPr>
          <w:rFonts w:ascii="Calibri" w:hAnsi="Calibri" w:cs="Calibri"/>
          <w:b/>
          <w:bCs/>
          <w:color w:val="242424"/>
        </w:rPr>
        <w:t>. Practice newsletter</w:t>
      </w:r>
    </w:p>
    <w:p w14:paraId="5F127898" w14:textId="77777777" w:rsidR="009A4FEE" w:rsidRPr="009A4FEE" w:rsidRDefault="009A4FEE" w:rsidP="009A4FEE">
      <w:pPr>
        <w:numPr>
          <w:ilvl w:val="0"/>
          <w:numId w:val="28"/>
        </w:numPr>
        <w:shd w:val="clear" w:color="auto" w:fill="FFFFFF"/>
        <w:rPr>
          <w:rFonts w:ascii="Calibri" w:hAnsi="Calibri" w:cs="Calibri"/>
          <w:color w:val="242424"/>
        </w:rPr>
      </w:pPr>
      <w:proofErr w:type="gramStart"/>
      <w:r w:rsidRPr="009A4FEE">
        <w:rPr>
          <w:rFonts w:ascii="Calibri" w:hAnsi="Calibri" w:cs="Calibri"/>
          <w:color w:val="242424"/>
        </w:rPr>
        <w:t>The Practice spring</w:t>
      </w:r>
      <w:proofErr w:type="gramEnd"/>
      <w:r w:rsidRPr="009A4FEE">
        <w:rPr>
          <w:rFonts w:ascii="Calibri" w:hAnsi="Calibri" w:cs="Calibri"/>
          <w:color w:val="242424"/>
        </w:rPr>
        <w:t xml:space="preserve"> newsletter has been placed onto the CHMC website. A seasonal issue covering spring, summer autumn and winter will be issued ongoing.  The PPG will, be involved in future content of the newsletter and once agreed will be placed on the website. The spring 2024 newsletter contents were discussed with the following actions.</w:t>
      </w:r>
    </w:p>
    <w:p w14:paraId="62A9451F" w14:textId="77777777" w:rsidR="009A4FEE" w:rsidRPr="009A4FEE" w:rsidRDefault="009A4FEE" w:rsidP="009A4FEE">
      <w:pPr>
        <w:numPr>
          <w:ilvl w:val="0"/>
          <w:numId w:val="28"/>
        </w:numPr>
        <w:shd w:val="clear" w:color="auto" w:fill="FFFFFF"/>
        <w:rPr>
          <w:rFonts w:ascii="Calibri" w:hAnsi="Calibri" w:cs="Calibri"/>
          <w:color w:val="242424"/>
        </w:rPr>
      </w:pPr>
      <w:r w:rsidRPr="009A4FEE">
        <w:rPr>
          <w:rFonts w:ascii="Calibri" w:hAnsi="Calibri" w:cs="Calibri"/>
          <w:color w:val="242424"/>
        </w:rPr>
        <w:t xml:space="preserve">NHS </w:t>
      </w:r>
      <w:proofErr w:type="gramStart"/>
      <w:r w:rsidRPr="009A4FEE">
        <w:rPr>
          <w:rFonts w:ascii="Calibri" w:hAnsi="Calibri" w:cs="Calibri"/>
          <w:color w:val="242424"/>
        </w:rPr>
        <w:t>app  to</w:t>
      </w:r>
      <w:proofErr w:type="gramEnd"/>
      <w:r w:rsidRPr="009A4FEE">
        <w:rPr>
          <w:rFonts w:ascii="Calibri" w:hAnsi="Calibri" w:cs="Calibri"/>
          <w:color w:val="242424"/>
        </w:rPr>
        <w:t xml:space="preserve"> be promoted in the practice members of the PPG will be in attendance to aid promotion.</w:t>
      </w:r>
    </w:p>
    <w:p w14:paraId="12CD914D" w14:textId="77777777" w:rsidR="009A4FEE" w:rsidRPr="009A4FEE" w:rsidRDefault="009A4FEE" w:rsidP="009A4FEE">
      <w:pPr>
        <w:numPr>
          <w:ilvl w:val="0"/>
          <w:numId w:val="28"/>
        </w:numPr>
        <w:shd w:val="clear" w:color="auto" w:fill="FFFFFF"/>
        <w:rPr>
          <w:rFonts w:ascii="Calibri" w:hAnsi="Calibri" w:cs="Calibri"/>
          <w:color w:val="242424"/>
        </w:rPr>
      </w:pPr>
      <w:r w:rsidRPr="009A4FEE">
        <w:rPr>
          <w:rFonts w:ascii="Calibri" w:hAnsi="Calibri" w:cs="Calibri"/>
          <w:color w:val="242424"/>
        </w:rPr>
        <w:t>Social Prescriber self-referring pathways to be identified on the CHMC website.</w:t>
      </w:r>
    </w:p>
    <w:p w14:paraId="734C050C" w14:textId="77777777" w:rsidR="009A4FEE" w:rsidRPr="000F400A" w:rsidRDefault="009A4FEE" w:rsidP="009A4FEE">
      <w:pPr>
        <w:numPr>
          <w:ilvl w:val="0"/>
          <w:numId w:val="28"/>
        </w:numPr>
        <w:shd w:val="clear" w:color="auto" w:fill="FFFFFF"/>
        <w:rPr>
          <w:rFonts w:ascii="Calibri" w:hAnsi="Calibri" w:cs="Calibri"/>
          <w:color w:val="242424"/>
          <w:sz w:val="22"/>
          <w:szCs w:val="22"/>
        </w:rPr>
      </w:pPr>
      <w:r w:rsidRPr="009A4FEE">
        <w:rPr>
          <w:rFonts w:ascii="Calibri" w:hAnsi="Calibri" w:cs="Calibri"/>
          <w:color w:val="242424"/>
        </w:rPr>
        <w:t xml:space="preserve">Agreed Long Term Conditions reviews patients to </w:t>
      </w:r>
      <w:r w:rsidR="00AF7385">
        <w:rPr>
          <w:rFonts w:ascii="Calibri" w:hAnsi="Calibri" w:cs="Calibri"/>
          <w:color w:val="242424"/>
        </w:rPr>
        <w:t xml:space="preserve">continue to </w:t>
      </w:r>
      <w:r w:rsidRPr="009A4FEE">
        <w:rPr>
          <w:rFonts w:ascii="Calibri" w:hAnsi="Calibri" w:cs="Calibri"/>
          <w:color w:val="242424"/>
        </w:rPr>
        <w:t>be contacted on their birthday month</w:t>
      </w:r>
      <w:r>
        <w:rPr>
          <w:rFonts w:ascii="Calibri" w:hAnsi="Calibri" w:cs="Calibri"/>
          <w:color w:val="242424"/>
          <w:sz w:val="22"/>
          <w:szCs w:val="22"/>
        </w:rPr>
        <w:t xml:space="preserve">. </w:t>
      </w:r>
    </w:p>
    <w:p w14:paraId="466A818A" w14:textId="77777777" w:rsidR="008D527A" w:rsidRDefault="008D527A" w:rsidP="008D527A">
      <w:pPr>
        <w:ind w:left="360" w:right="423"/>
        <w:jc w:val="both"/>
        <w:rPr>
          <w:rFonts w:ascii="Calibri" w:hAnsi="Calibri"/>
          <w:sz w:val="22"/>
          <w:szCs w:val="22"/>
        </w:rPr>
      </w:pPr>
    </w:p>
    <w:sectPr w:rsidR="008D527A" w:rsidSect="005A06BC">
      <w:footerReference w:type="default" r:id="rId7"/>
      <w:pgSz w:w="11906" w:h="16838"/>
      <w:pgMar w:top="851" w:right="282"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64B1" w14:textId="77777777" w:rsidR="00F97D78" w:rsidRDefault="00F97D78" w:rsidP="00F84C4B">
      <w:r>
        <w:separator/>
      </w:r>
    </w:p>
  </w:endnote>
  <w:endnote w:type="continuationSeparator" w:id="0">
    <w:p w14:paraId="220C44C4" w14:textId="77777777" w:rsidR="00F97D78" w:rsidRDefault="00F97D78" w:rsidP="00F8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5F14" w14:textId="77777777" w:rsidR="00F84C4B" w:rsidRPr="00F84C4B" w:rsidRDefault="00F84C4B" w:rsidP="00F84C4B">
    <w:pPr>
      <w:pStyle w:val="Footer"/>
      <w:jc w:val="center"/>
      <w:rPr>
        <w:rFonts w:ascii="Calibri" w:hAnsi="Calibri"/>
        <w:sz w:val="22"/>
        <w:szCs w:val="22"/>
      </w:rPr>
    </w:pPr>
    <w:r w:rsidRPr="00F84C4B">
      <w:rPr>
        <w:rFonts w:ascii="Calibri" w:hAnsi="Calibri"/>
        <w:sz w:val="22"/>
        <w:szCs w:val="22"/>
      </w:rPr>
      <w:fldChar w:fldCharType="begin"/>
    </w:r>
    <w:r w:rsidRPr="00F84C4B">
      <w:rPr>
        <w:rFonts w:ascii="Calibri" w:hAnsi="Calibri"/>
        <w:sz w:val="22"/>
        <w:szCs w:val="22"/>
      </w:rPr>
      <w:instrText xml:space="preserve"> PAGE   \* MERGEFORMAT </w:instrText>
    </w:r>
    <w:r w:rsidRPr="00F84C4B">
      <w:rPr>
        <w:rFonts w:ascii="Calibri" w:hAnsi="Calibri"/>
        <w:sz w:val="22"/>
        <w:szCs w:val="22"/>
      </w:rPr>
      <w:fldChar w:fldCharType="separate"/>
    </w:r>
    <w:r w:rsidR="00FB5B52">
      <w:rPr>
        <w:rFonts w:ascii="Calibri" w:hAnsi="Calibri"/>
        <w:noProof/>
        <w:sz w:val="22"/>
        <w:szCs w:val="22"/>
      </w:rPr>
      <w:t>3</w:t>
    </w:r>
    <w:r w:rsidRPr="00F84C4B">
      <w:rPr>
        <w:rFonts w:ascii="Calibri" w:hAnsi="Calibri"/>
        <w:sz w:val="22"/>
        <w:szCs w:val="22"/>
      </w:rPr>
      <w:fldChar w:fldCharType="end"/>
    </w:r>
  </w:p>
  <w:p w14:paraId="565D5583" w14:textId="77777777" w:rsidR="00F84C4B" w:rsidRDefault="00F8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457D" w14:textId="77777777" w:rsidR="00F97D78" w:rsidRDefault="00F97D78" w:rsidP="00F84C4B">
      <w:r>
        <w:separator/>
      </w:r>
    </w:p>
  </w:footnote>
  <w:footnote w:type="continuationSeparator" w:id="0">
    <w:p w14:paraId="0EDB44E4" w14:textId="77777777" w:rsidR="00F97D78" w:rsidRDefault="00F97D78" w:rsidP="00F84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518"/>
    <w:multiLevelType w:val="hybridMultilevel"/>
    <w:tmpl w:val="A818317E"/>
    <w:lvl w:ilvl="0" w:tplc="65189E6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A44884"/>
    <w:multiLevelType w:val="hybridMultilevel"/>
    <w:tmpl w:val="CAC69518"/>
    <w:lvl w:ilvl="0" w:tplc="77F6A97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63A5C2F"/>
    <w:multiLevelType w:val="hybridMultilevel"/>
    <w:tmpl w:val="7F02D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51DB9"/>
    <w:multiLevelType w:val="hybridMultilevel"/>
    <w:tmpl w:val="315C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508C4"/>
    <w:multiLevelType w:val="hybridMultilevel"/>
    <w:tmpl w:val="5C3AA7A6"/>
    <w:lvl w:ilvl="0" w:tplc="47A4DF9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1EF0DF1"/>
    <w:multiLevelType w:val="hybridMultilevel"/>
    <w:tmpl w:val="F258C4C6"/>
    <w:lvl w:ilvl="0" w:tplc="F5B4B1F0">
      <w:start w:val="1"/>
      <w:numFmt w:val="lowerLetter"/>
      <w:lvlText w:val="(%1)"/>
      <w:lvlJc w:val="left"/>
      <w:pPr>
        <w:ind w:left="2159" w:hanging="360"/>
      </w:pPr>
      <w:rPr>
        <w:rFonts w:hint="default"/>
      </w:rPr>
    </w:lvl>
    <w:lvl w:ilvl="1" w:tplc="08090019">
      <w:start w:val="1"/>
      <w:numFmt w:val="lowerLetter"/>
      <w:lvlText w:val="%2."/>
      <w:lvlJc w:val="left"/>
      <w:pPr>
        <w:ind w:left="2879" w:hanging="360"/>
      </w:pPr>
    </w:lvl>
    <w:lvl w:ilvl="2" w:tplc="0809001B" w:tentative="1">
      <w:start w:val="1"/>
      <w:numFmt w:val="lowerRoman"/>
      <w:lvlText w:val="%3."/>
      <w:lvlJc w:val="right"/>
      <w:pPr>
        <w:ind w:left="3599" w:hanging="180"/>
      </w:pPr>
    </w:lvl>
    <w:lvl w:ilvl="3" w:tplc="0809000F" w:tentative="1">
      <w:start w:val="1"/>
      <w:numFmt w:val="decimal"/>
      <w:lvlText w:val="%4."/>
      <w:lvlJc w:val="left"/>
      <w:pPr>
        <w:ind w:left="4319" w:hanging="360"/>
      </w:pPr>
    </w:lvl>
    <w:lvl w:ilvl="4" w:tplc="08090019" w:tentative="1">
      <w:start w:val="1"/>
      <w:numFmt w:val="lowerLetter"/>
      <w:lvlText w:val="%5."/>
      <w:lvlJc w:val="left"/>
      <w:pPr>
        <w:ind w:left="5039" w:hanging="360"/>
      </w:pPr>
    </w:lvl>
    <w:lvl w:ilvl="5" w:tplc="0809001B" w:tentative="1">
      <w:start w:val="1"/>
      <w:numFmt w:val="lowerRoman"/>
      <w:lvlText w:val="%6."/>
      <w:lvlJc w:val="right"/>
      <w:pPr>
        <w:ind w:left="5759" w:hanging="180"/>
      </w:pPr>
    </w:lvl>
    <w:lvl w:ilvl="6" w:tplc="0809000F" w:tentative="1">
      <w:start w:val="1"/>
      <w:numFmt w:val="decimal"/>
      <w:lvlText w:val="%7."/>
      <w:lvlJc w:val="left"/>
      <w:pPr>
        <w:ind w:left="6479" w:hanging="360"/>
      </w:pPr>
    </w:lvl>
    <w:lvl w:ilvl="7" w:tplc="08090019" w:tentative="1">
      <w:start w:val="1"/>
      <w:numFmt w:val="lowerLetter"/>
      <w:lvlText w:val="%8."/>
      <w:lvlJc w:val="left"/>
      <w:pPr>
        <w:ind w:left="7199" w:hanging="360"/>
      </w:pPr>
    </w:lvl>
    <w:lvl w:ilvl="8" w:tplc="0809001B" w:tentative="1">
      <w:start w:val="1"/>
      <w:numFmt w:val="lowerRoman"/>
      <w:lvlText w:val="%9."/>
      <w:lvlJc w:val="right"/>
      <w:pPr>
        <w:ind w:left="7919" w:hanging="180"/>
      </w:pPr>
    </w:lvl>
  </w:abstractNum>
  <w:abstractNum w:abstractNumId="6" w15:restartNumberingAfterBreak="0">
    <w:nsid w:val="2886559A"/>
    <w:multiLevelType w:val="hybridMultilevel"/>
    <w:tmpl w:val="D2769C66"/>
    <w:lvl w:ilvl="0" w:tplc="6A3C0C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9B41F7B"/>
    <w:multiLevelType w:val="hybridMultilevel"/>
    <w:tmpl w:val="9B92B314"/>
    <w:lvl w:ilvl="0" w:tplc="6D70BF76">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B021F69"/>
    <w:multiLevelType w:val="multilevel"/>
    <w:tmpl w:val="8722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551997"/>
    <w:multiLevelType w:val="hybridMultilevel"/>
    <w:tmpl w:val="C81E9ED4"/>
    <w:lvl w:ilvl="0" w:tplc="995842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9D358D"/>
    <w:multiLevelType w:val="hybridMultilevel"/>
    <w:tmpl w:val="AACA8696"/>
    <w:lvl w:ilvl="0" w:tplc="E9505344">
      <w:start w:val="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4C743D9"/>
    <w:multiLevelType w:val="hybridMultilevel"/>
    <w:tmpl w:val="C5FE395E"/>
    <w:lvl w:ilvl="0" w:tplc="53FC3F40">
      <w:start w:val="2"/>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97305D3"/>
    <w:multiLevelType w:val="hybridMultilevel"/>
    <w:tmpl w:val="AAF4FB6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93FD2"/>
    <w:multiLevelType w:val="hybridMultilevel"/>
    <w:tmpl w:val="31640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27E18"/>
    <w:multiLevelType w:val="hybridMultilevel"/>
    <w:tmpl w:val="7C0E9A62"/>
    <w:lvl w:ilvl="0" w:tplc="1EB8D0A2">
      <w:start w:val="1"/>
      <w:numFmt w:val="lowerLetter"/>
      <w:lvlText w:val="(%1)"/>
      <w:lvlJc w:val="left"/>
      <w:pPr>
        <w:ind w:left="928" w:hanging="360"/>
      </w:pPr>
      <w:rPr>
        <w:rFonts w:hint="default"/>
        <w:b w:val="0"/>
        <w:color w:val="auto"/>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4FE60203"/>
    <w:multiLevelType w:val="hybridMultilevel"/>
    <w:tmpl w:val="2FAC6832"/>
    <w:lvl w:ilvl="0" w:tplc="CF7EB47C">
      <w:start w:val="1"/>
      <w:numFmt w:val="lowerLetter"/>
      <w:lvlText w:val="(%1)"/>
      <w:lvlJc w:val="left"/>
      <w:pPr>
        <w:ind w:left="927" w:hanging="360"/>
      </w:pPr>
      <w:rPr>
        <w:rFonts w:hint="default"/>
        <w:b/>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51003BF"/>
    <w:multiLevelType w:val="hybridMultilevel"/>
    <w:tmpl w:val="1068D4D6"/>
    <w:lvl w:ilvl="0" w:tplc="D952A100">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885DA9"/>
    <w:multiLevelType w:val="hybridMultilevel"/>
    <w:tmpl w:val="1AA8E5B4"/>
    <w:lvl w:ilvl="0" w:tplc="FB6C13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A1C3B8E"/>
    <w:multiLevelType w:val="multilevel"/>
    <w:tmpl w:val="D970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5E2986"/>
    <w:multiLevelType w:val="hybridMultilevel"/>
    <w:tmpl w:val="5B40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144B29"/>
    <w:multiLevelType w:val="multilevel"/>
    <w:tmpl w:val="4134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7F1DBB"/>
    <w:multiLevelType w:val="hybridMultilevel"/>
    <w:tmpl w:val="EE525FEA"/>
    <w:lvl w:ilvl="0" w:tplc="08B687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91D5706"/>
    <w:multiLevelType w:val="hybridMultilevel"/>
    <w:tmpl w:val="E6606ECE"/>
    <w:lvl w:ilvl="0" w:tplc="C9707B8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6B032ECD"/>
    <w:multiLevelType w:val="hybridMultilevel"/>
    <w:tmpl w:val="262265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CC075D"/>
    <w:multiLevelType w:val="hybridMultilevel"/>
    <w:tmpl w:val="03FC3646"/>
    <w:lvl w:ilvl="0" w:tplc="6B005048">
      <w:start w:val="1"/>
      <w:numFmt w:val="lowerLetter"/>
      <w:lvlText w:val="(%1)"/>
      <w:lvlJc w:val="left"/>
      <w:pPr>
        <w:ind w:left="928" w:hanging="360"/>
      </w:pPr>
      <w:rPr>
        <w:rFonts w:hint="default"/>
        <w:b/>
        <w:color w:val="auto"/>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5" w15:restartNumberingAfterBreak="0">
    <w:nsid w:val="6E6A32D8"/>
    <w:multiLevelType w:val="hybridMultilevel"/>
    <w:tmpl w:val="EBA603DC"/>
    <w:lvl w:ilvl="0" w:tplc="B3680C5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2DF3615"/>
    <w:multiLevelType w:val="hybridMultilevel"/>
    <w:tmpl w:val="E54A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9067F"/>
    <w:multiLevelType w:val="hybridMultilevel"/>
    <w:tmpl w:val="918C4372"/>
    <w:lvl w:ilvl="0" w:tplc="B6DCC00E">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8BE59DF"/>
    <w:multiLevelType w:val="multilevel"/>
    <w:tmpl w:val="054E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C56BBD"/>
    <w:multiLevelType w:val="hybridMultilevel"/>
    <w:tmpl w:val="E14CA506"/>
    <w:lvl w:ilvl="0" w:tplc="C7BCF22C">
      <w:start w:val="1"/>
      <w:numFmt w:val="lowerLetter"/>
      <w:lvlText w:val="(%1)"/>
      <w:lvlJc w:val="left"/>
      <w:pPr>
        <w:ind w:left="1494"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B897A6C"/>
    <w:multiLevelType w:val="hybridMultilevel"/>
    <w:tmpl w:val="6E5C58E0"/>
    <w:lvl w:ilvl="0" w:tplc="7674B078">
      <w:start w:val="3"/>
      <w:numFmt w:val="bullet"/>
      <w:lvlText w:val=""/>
      <w:lvlJc w:val="left"/>
      <w:pPr>
        <w:ind w:left="924" w:hanging="360"/>
      </w:pPr>
      <w:rPr>
        <w:rFonts w:ascii="Symbol" w:eastAsia="Times New Roman" w:hAnsi="Symbol" w:cs="Times New Roman"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31" w15:restartNumberingAfterBreak="0">
    <w:nsid w:val="7D3E0104"/>
    <w:multiLevelType w:val="hybridMultilevel"/>
    <w:tmpl w:val="32765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100645">
    <w:abstractNumId w:val="23"/>
  </w:num>
  <w:num w:numId="2" w16cid:durableId="127164571">
    <w:abstractNumId w:val="12"/>
  </w:num>
  <w:num w:numId="3" w16cid:durableId="1641762338">
    <w:abstractNumId w:val="31"/>
  </w:num>
  <w:num w:numId="4" w16cid:durableId="821849178">
    <w:abstractNumId w:val="21"/>
  </w:num>
  <w:num w:numId="5" w16cid:durableId="151147889">
    <w:abstractNumId w:val="6"/>
  </w:num>
  <w:num w:numId="6" w16cid:durableId="429469017">
    <w:abstractNumId w:val="25"/>
  </w:num>
  <w:num w:numId="7" w16cid:durableId="1575164574">
    <w:abstractNumId w:val="5"/>
  </w:num>
  <w:num w:numId="8" w16cid:durableId="1198816855">
    <w:abstractNumId w:val="10"/>
  </w:num>
  <w:num w:numId="9" w16cid:durableId="905265703">
    <w:abstractNumId w:val="16"/>
  </w:num>
  <w:num w:numId="10" w16cid:durableId="236551154">
    <w:abstractNumId w:val="9"/>
  </w:num>
  <w:num w:numId="11" w16cid:durableId="1202012390">
    <w:abstractNumId w:val="17"/>
  </w:num>
  <w:num w:numId="12" w16cid:durableId="2003966048">
    <w:abstractNumId w:val="1"/>
  </w:num>
  <w:num w:numId="13" w16cid:durableId="1133446567">
    <w:abstractNumId w:val="0"/>
  </w:num>
  <w:num w:numId="14" w16cid:durableId="63651438">
    <w:abstractNumId w:val="24"/>
  </w:num>
  <w:num w:numId="15" w16cid:durableId="1013842938">
    <w:abstractNumId w:val="7"/>
  </w:num>
  <w:num w:numId="16" w16cid:durableId="1135757608">
    <w:abstractNumId w:val="11"/>
  </w:num>
  <w:num w:numId="17" w16cid:durableId="1023677526">
    <w:abstractNumId w:val="30"/>
  </w:num>
  <w:num w:numId="18" w16cid:durableId="1219247977">
    <w:abstractNumId w:val="22"/>
  </w:num>
  <w:num w:numId="19" w16cid:durableId="1387295575">
    <w:abstractNumId w:val="14"/>
  </w:num>
  <w:num w:numId="20" w16cid:durableId="486752664">
    <w:abstractNumId w:val="27"/>
  </w:num>
  <w:num w:numId="21" w16cid:durableId="793602872">
    <w:abstractNumId w:val="29"/>
  </w:num>
  <w:num w:numId="22" w16cid:durableId="141582811">
    <w:abstractNumId w:val="15"/>
  </w:num>
  <w:num w:numId="23" w16cid:durableId="1409234646">
    <w:abstractNumId w:val="19"/>
  </w:num>
  <w:num w:numId="24" w16cid:durableId="2005470801">
    <w:abstractNumId w:val="2"/>
  </w:num>
  <w:num w:numId="25" w16cid:durableId="1903516129">
    <w:abstractNumId w:val="4"/>
  </w:num>
  <w:num w:numId="26" w16cid:durableId="1371765804">
    <w:abstractNumId w:val="13"/>
  </w:num>
  <w:num w:numId="27" w16cid:durableId="1782146237">
    <w:abstractNumId w:val="26"/>
  </w:num>
  <w:num w:numId="28" w16cid:durableId="1755784962">
    <w:abstractNumId w:val="3"/>
  </w:num>
  <w:num w:numId="29" w16cid:durableId="1140725436">
    <w:abstractNumId w:val="28"/>
  </w:num>
  <w:num w:numId="30" w16cid:durableId="1488130772">
    <w:abstractNumId w:val="8"/>
  </w:num>
  <w:num w:numId="31" w16cid:durableId="2032800309">
    <w:abstractNumId w:val="18"/>
  </w:num>
  <w:num w:numId="32" w16cid:durableId="5646877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A8"/>
    <w:rsid w:val="00000A7E"/>
    <w:rsid w:val="00000EDE"/>
    <w:rsid w:val="0000168A"/>
    <w:rsid w:val="00004F10"/>
    <w:rsid w:val="0001525C"/>
    <w:rsid w:val="00016EEE"/>
    <w:rsid w:val="000244B9"/>
    <w:rsid w:val="00031ACC"/>
    <w:rsid w:val="00033E31"/>
    <w:rsid w:val="00034C65"/>
    <w:rsid w:val="00041ED1"/>
    <w:rsid w:val="0004209C"/>
    <w:rsid w:val="0004579E"/>
    <w:rsid w:val="000557C3"/>
    <w:rsid w:val="0005648B"/>
    <w:rsid w:val="00056F25"/>
    <w:rsid w:val="00067078"/>
    <w:rsid w:val="0008109C"/>
    <w:rsid w:val="00081932"/>
    <w:rsid w:val="000A4E4E"/>
    <w:rsid w:val="000A71AE"/>
    <w:rsid w:val="000B116D"/>
    <w:rsid w:val="000B2B60"/>
    <w:rsid w:val="000B4E6F"/>
    <w:rsid w:val="000C7E70"/>
    <w:rsid w:val="000D31EC"/>
    <w:rsid w:val="000D57AA"/>
    <w:rsid w:val="000E1B8C"/>
    <w:rsid w:val="000E4D93"/>
    <w:rsid w:val="000E517F"/>
    <w:rsid w:val="000F400A"/>
    <w:rsid w:val="000F40B4"/>
    <w:rsid w:val="000F47D2"/>
    <w:rsid w:val="000F7BCF"/>
    <w:rsid w:val="00101904"/>
    <w:rsid w:val="00102495"/>
    <w:rsid w:val="00113E5D"/>
    <w:rsid w:val="00127562"/>
    <w:rsid w:val="00137303"/>
    <w:rsid w:val="00140AC3"/>
    <w:rsid w:val="00146903"/>
    <w:rsid w:val="001477E7"/>
    <w:rsid w:val="00147B67"/>
    <w:rsid w:val="001515BE"/>
    <w:rsid w:val="00151FA9"/>
    <w:rsid w:val="0015286C"/>
    <w:rsid w:val="00180681"/>
    <w:rsid w:val="00183BF3"/>
    <w:rsid w:val="001B0F08"/>
    <w:rsid w:val="001B17C5"/>
    <w:rsid w:val="001C5DCB"/>
    <w:rsid w:val="001E1654"/>
    <w:rsid w:val="001E1CB5"/>
    <w:rsid w:val="001E6056"/>
    <w:rsid w:val="001F2095"/>
    <w:rsid w:val="001F32BA"/>
    <w:rsid w:val="001F5A86"/>
    <w:rsid w:val="001F6B4C"/>
    <w:rsid w:val="001F7282"/>
    <w:rsid w:val="00204E07"/>
    <w:rsid w:val="0021148D"/>
    <w:rsid w:val="00211F57"/>
    <w:rsid w:val="00216CE4"/>
    <w:rsid w:val="002229D2"/>
    <w:rsid w:val="0023326B"/>
    <w:rsid w:val="00245511"/>
    <w:rsid w:val="002463B5"/>
    <w:rsid w:val="00256A01"/>
    <w:rsid w:val="00267D3A"/>
    <w:rsid w:val="00270DDB"/>
    <w:rsid w:val="00271701"/>
    <w:rsid w:val="00272B6D"/>
    <w:rsid w:val="00275466"/>
    <w:rsid w:val="00277C2B"/>
    <w:rsid w:val="00280E70"/>
    <w:rsid w:val="002810C0"/>
    <w:rsid w:val="00284514"/>
    <w:rsid w:val="00290EF9"/>
    <w:rsid w:val="002940E9"/>
    <w:rsid w:val="00294944"/>
    <w:rsid w:val="002A187C"/>
    <w:rsid w:val="002A460B"/>
    <w:rsid w:val="002A75CB"/>
    <w:rsid w:val="002B1F83"/>
    <w:rsid w:val="002B213A"/>
    <w:rsid w:val="002C689D"/>
    <w:rsid w:val="002E12AA"/>
    <w:rsid w:val="002E1AE2"/>
    <w:rsid w:val="002F6875"/>
    <w:rsid w:val="00305F90"/>
    <w:rsid w:val="00315317"/>
    <w:rsid w:val="00321D76"/>
    <w:rsid w:val="003231C0"/>
    <w:rsid w:val="00326014"/>
    <w:rsid w:val="003507D0"/>
    <w:rsid w:val="0035336F"/>
    <w:rsid w:val="00365FA0"/>
    <w:rsid w:val="00385A65"/>
    <w:rsid w:val="00385E46"/>
    <w:rsid w:val="0039157E"/>
    <w:rsid w:val="0039265F"/>
    <w:rsid w:val="00394AAF"/>
    <w:rsid w:val="003A422E"/>
    <w:rsid w:val="003C7C28"/>
    <w:rsid w:val="003D48ED"/>
    <w:rsid w:val="003D73BE"/>
    <w:rsid w:val="003E7399"/>
    <w:rsid w:val="003F7CC1"/>
    <w:rsid w:val="00406382"/>
    <w:rsid w:val="00413317"/>
    <w:rsid w:val="004228AC"/>
    <w:rsid w:val="004412B9"/>
    <w:rsid w:val="00451850"/>
    <w:rsid w:val="00464928"/>
    <w:rsid w:val="00467B17"/>
    <w:rsid w:val="00470012"/>
    <w:rsid w:val="00491AE5"/>
    <w:rsid w:val="00495370"/>
    <w:rsid w:val="00497FCE"/>
    <w:rsid w:val="004A01D3"/>
    <w:rsid w:val="004A6451"/>
    <w:rsid w:val="004C2C88"/>
    <w:rsid w:val="004C53F3"/>
    <w:rsid w:val="004C5793"/>
    <w:rsid w:val="004C5817"/>
    <w:rsid w:val="004D00F9"/>
    <w:rsid w:val="004D3D08"/>
    <w:rsid w:val="004D5DD4"/>
    <w:rsid w:val="004E393D"/>
    <w:rsid w:val="004F0DBE"/>
    <w:rsid w:val="00510B5A"/>
    <w:rsid w:val="00520867"/>
    <w:rsid w:val="00525519"/>
    <w:rsid w:val="00535E77"/>
    <w:rsid w:val="00536979"/>
    <w:rsid w:val="00546B80"/>
    <w:rsid w:val="00554B2C"/>
    <w:rsid w:val="00565B18"/>
    <w:rsid w:val="00567940"/>
    <w:rsid w:val="005710F1"/>
    <w:rsid w:val="00575F32"/>
    <w:rsid w:val="00576260"/>
    <w:rsid w:val="0057719A"/>
    <w:rsid w:val="00577B79"/>
    <w:rsid w:val="00583C63"/>
    <w:rsid w:val="00584A3B"/>
    <w:rsid w:val="00584E79"/>
    <w:rsid w:val="00585C94"/>
    <w:rsid w:val="00586471"/>
    <w:rsid w:val="00587A83"/>
    <w:rsid w:val="0059069C"/>
    <w:rsid w:val="005948D0"/>
    <w:rsid w:val="005973B8"/>
    <w:rsid w:val="005A06BC"/>
    <w:rsid w:val="005A2750"/>
    <w:rsid w:val="005B409C"/>
    <w:rsid w:val="005C09B8"/>
    <w:rsid w:val="005C65DF"/>
    <w:rsid w:val="005C7654"/>
    <w:rsid w:val="005D37DD"/>
    <w:rsid w:val="005D3E8D"/>
    <w:rsid w:val="005D623E"/>
    <w:rsid w:val="005D67BE"/>
    <w:rsid w:val="005D7581"/>
    <w:rsid w:val="005E5CD5"/>
    <w:rsid w:val="005E7B98"/>
    <w:rsid w:val="005F7BB1"/>
    <w:rsid w:val="0060330D"/>
    <w:rsid w:val="00604834"/>
    <w:rsid w:val="00606647"/>
    <w:rsid w:val="00607910"/>
    <w:rsid w:val="00620286"/>
    <w:rsid w:val="006304A4"/>
    <w:rsid w:val="00640B24"/>
    <w:rsid w:val="00644C1F"/>
    <w:rsid w:val="006451FC"/>
    <w:rsid w:val="00647CA8"/>
    <w:rsid w:val="00647D0E"/>
    <w:rsid w:val="00652ACA"/>
    <w:rsid w:val="0065323A"/>
    <w:rsid w:val="006627F3"/>
    <w:rsid w:val="006668E9"/>
    <w:rsid w:val="006730BB"/>
    <w:rsid w:val="00690D36"/>
    <w:rsid w:val="0069256D"/>
    <w:rsid w:val="006928B9"/>
    <w:rsid w:val="006A3DAE"/>
    <w:rsid w:val="006A6B72"/>
    <w:rsid w:val="006B2240"/>
    <w:rsid w:val="006D086C"/>
    <w:rsid w:val="006D131A"/>
    <w:rsid w:val="006D7F19"/>
    <w:rsid w:val="006E0A81"/>
    <w:rsid w:val="006E4FE7"/>
    <w:rsid w:val="006E7E46"/>
    <w:rsid w:val="00715447"/>
    <w:rsid w:val="00736412"/>
    <w:rsid w:val="007424C4"/>
    <w:rsid w:val="00764EA8"/>
    <w:rsid w:val="007679FA"/>
    <w:rsid w:val="00774FDA"/>
    <w:rsid w:val="0078370F"/>
    <w:rsid w:val="00783FD6"/>
    <w:rsid w:val="0078718B"/>
    <w:rsid w:val="0079451E"/>
    <w:rsid w:val="007A5053"/>
    <w:rsid w:val="007A7E1B"/>
    <w:rsid w:val="007B0700"/>
    <w:rsid w:val="007B40A4"/>
    <w:rsid w:val="007B6930"/>
    <w:rsid w:val="007D0C40"/>
    <w:rsid w:val="007D0C66"/>
    <w:rsid w:val="007D0D66"/>
    <w:rsid w:val="007D2513"/>
    <w:rsid w:val="007E057A"/>
    <w:rsid w:val="007E62F5"/>
    <w:rsid w:val="007E6CB1"/>
    <w:rsid w:val="00807FF0"/>
    <w:rsid w:val="0082627A"/>
    <w:rsid w:val="00850994"/>
    <w:rsid w:val="00855185"/>
    <w:rsid w:val="00856995"/>
    <w:rsid w:val="0086044F"/>
    <w:rsid w:val="0086098F"/>
    <w:rsid w:val="008773F5"/>
    <w:rsid w:val="0088283F"/>
    <w:rsid w:val="00887422"/>
    <w:rsid w:val="0089651C"/>
    <w:rsid w:val="008B59B1"/>
    <w:rsid w:val="008C77A7"/>
    <w:rsid w:val="008D2218"/>
    <w:rsid w:val="008D3AAA"/>
    <w:rsid w:val="008D527A"/>
    <w:rsid w:val="008E19B2"/>
    <w:rsid w:val="008E6BC3"/>
    <w:rsid w:val="008E7011"/>
    <w:rsid w:val="008E7F5F"/>
    <w:rsid w:val="00910922"/>
    <w:rsid w:val="00932CC4"/>
    <w:rsid w:val="00935C44"/>
    <w:rsid w:val="009505D5"/>
    <w:rsid w:val="009552F8"/>
    <w:rsid w:val="009631CC"/>
    <w:rsid w:val="009719FD"/>
    <w:rsid w:val="00972D54"/>
    <w:rsid w:val="009732F4"/>
    <w:rsid w:val="009773EC"/>
    <w:rsid w:val="0098313A"/>
    <w:rsid w:val="00985D98"/>
    <w:rsid w:val="00990B17"/>
    <w:rsid w:val="0099454E"/>
    <w:rsid w:val="00994D99"/>
    <w:rsid w:val="0099679F"/>
    <w:rsid w:val="0099697B"/>
    <w:rsid w:val="009A2693"/>
    <w:rsid w:val="009A4FEE"/>
    <w:rsid w:val="009A5252"/>
    <w:rsid w:val="009B24C7"/>
    <w:rsid w:val="009B4408"/>
    <w:rsid w:val="009B6A64"/>
    <w:rsid w:val="009D39B2"/>
    <w:rsid w:val="009E6AC7"/>
    <w:rsid w:val="009F3D81"/>
    <w:rsid w:val="009F4AD5"/>
    <w:rsid w:val="00A04E08"/>
    <w:rsid w:val="00A34FCC"/>
    <w:rsid w:val="00A524C3"/>
    <w:rsid w:val="00A5529C"/>
    <w:rsid w:val="00A72387"/>
    <w:rsid w:val="00A8034F"/>
    <w:rsid w:val="00A83B1E"/>
    <w:rsid w:val="00A91294"/>
    <w:rsid w:val="00A91A8B"/>
    <w:rsid w:val="00A96EFE"/>
    <w:rsid w:val="00AA48D4"/>
    <w:rsid w:val="00AA58CA"/>
    <w:rsid w:val="00AB0745"/>
    <w:rsid w:val="00AB0A58"/>
    <w:rsid w:val="00AB313F"/>
    <w:rsid w:val="00AC59FB"/>
    <w:rsid w:val="00AD29F9"/>
    <w:rsid w:val="00AD39AB"/>
    <w:rsid w:val="00AD6458"/>
    <w:rsid w:val="00AE5837"/>
    <w:rsid w:val="00AE5D2D"/>
    <w:rsid w:val="00AE70C7"/>
    <w:rsid w:val="00AE71D7"/>
    <w:rsid w:val="00AF0922"/>
    <w:rsid w:val="00AF7385"/>
    <w:rsid w:val="00B002F4"/>
    <w:rsid w:val="00B108CB"/>
    <w:rsid w:val="00B115A8"/>
    <w:rsid w:val="00B150B0"/>
    <w:rsid w:val="00B25631"/>
    <w:rsid w:val="00B2770A"/>
    <w:rsid w:val="00B63C02"/>
    <w:rsid w:val="00B66E3E"/>
    <w:rsid w:val="00B72BC9"/>
    <w:rsid w:val="00B75318"/>
    <w:rsid w:val="00B76937"/>
    <w:rsid w:val="00B94DFD"/>
    <w:rsid w:val="00B95F24"/>
    <w:rsid w:val="00BA570B"/>
    <w:rsid w:val="00BA6A72"/>
    <w:rsid w:val="00BB324C"/>
    <w:rsid w:val="00BC186A"/>
    <w:rsid w:val="00BD2CE8"/>
    <w:rsid w:val="00BD5F1D"/>
    <w:rsid w:val="00BE6A33"/>
    <w:rsid w:val="00BE6D84"/>
    <w:rsid w:val="00BF4F1D"/>
    <w:rsid w:val="00BF51D2"/>
    <w:rsid w:val="00C06D6D"/>
    <w:rsid w:val="00C119A3"/>
    <w:rsid w:val="00C144AE"/>
    <w:rsid w:val="00C20986"/>
    <w:rsid w:val="00C34766"/>
    <w:rsid w:val="00C41B2A"/>
    <w:rsid w:val="00C43283"/>
    <w:rsid w:val="00C43730"/>
    <w:rsid w:val="00C510DD"/>
    <w:rsid w:val="00C64D39"/>
    <w:rsid w:val="00C825C5"/>
    <w:rsid w:val="00C958EF"/>
    <w:rsid w:val="00C963F7"/>
    <w:rsid w:val="00C964BF"/>
    <w:rsid w:val="00C96B98"/>
    <w:rsid w:val="00CA1221"/>
    <w:rsid w:val="00CA4FE5"/>
    <w:rsid w:val="00CB59A3"/>
    <w:rsid w:val="00CB6C2C"/>
    <w:rsid w:val="00CC65EC"/>
    <w:rsid w:val="00CD0E9D"/>
    <w:rsid w:val="00CD114D"/>
    <w:rsid w:val="00CD7C97"/>
    <w:rsid w:val="00CE066D"/>
    <w:rsid w:val="00CE53A6"/>
    <w:rsid w:val="00CE7C5F"/>
    <w:rsid w:val="00CF0081"/>
    <w:rsid w:val="00CF4D20"/>
    <w:rsid w:val="00D0287D"/>
    <w:rsid w:val="00D32D2B"/>
    <w:rsid w:val="00D35F9C"/>
    <w:rsid w:val="00D458E2"/>
    <w:rsid w:val="00D56321"/>
    <w:rsid w:val="00D86547"/>
    <w:rsid w:val="00D879AE"/>
    <w:rsid w:val="00D91531"/>
    <w:rsid w:val="00D91B22"/>
    <w:rsid w:val="00DB41EE"/>
    <w:rsid w:val="00DC0740"/>
    <w:rsid w:val="00DC07EE"/>
    <w:rsid w:val="00DC2264"/>
    <w:rsid w:val="00DC3B20"/>
    <w:rsid w:val="00DC5129"/>
    <w:rsid w:val="00DC5F87"/>
    <w:rsid w:val="00DC67C6"/>
    <w:rsid w:val="00DE0755"/>
    <w:rsid w:val="00DE6711"/>
    <w:rsid w:val="00DE7E09"/>
    <w:rsid w:val="00DF0ADB"/>
    <w:rsid w:val="00DF26E2"/>
    <w:rsid w:val="00E0735A"/>
    <w:rsid w:val="00E0741A"/>
    <w:rsid w:val="00E12016"/>
    <w:rsid w:val="00E13600"/>
    <w:rsid w:val="00E2229D"/>
    <w:rsid w:val="00E242DC"/>
    <w:rsid w:val="00E303AD"/>
    <w:rsid w:val="00E31DB6"/>
    <w:rsid w:val="00E32CC7"/>
    <w:rsid w:val="00E3346A"/>
    <w:rsid w:val="00E36BED"/>
    <w:rsid w:val="00E3788C"/>
    <w:rsid w:val="00E45455"/>
    <w:rsid w:val="00E46500"/>
    <w:rsid w:val="00E519BA"/>
    <w:rsid w:val="00E52AE7"/>
    <w:rsid w:val="00E53C3A"/>
    <w:rsid w:val="00E53E71"/>
    <w:rsid w:val="00E55BD2"/>
    <w:rsid w:val="00E5706E"/>
    <w:rsid w:val="00E656E9"/>
    <w:rsid w:val="00E804AB"/>
    <w:rsid w:val="00EA007E"/>
    <w:rsid w:val="00EA5468"/>
    <w:rsid w:val="00EA5BC4"/>
    <w:rsid w:val="00EC36AF"/>
    <w:rsid w:val="00EE06D1"/>
    <w:rsid w:val="00EE10FE"/>
    <w:rsid w:val="00EF07AD"/>
    <w:rsid w:val="00EF5B23"/>
    <w:rsid w:val="00F01934"/>
    <w:rsid w:val="00F031B5"/>
    <w:rsid w:val="00F079B9"/>
    <w:rsid w:val="00F117C5"/>
    <w:rsid w:val="00F16ABE"/>
    <w:rsid w:val="00F231BC"/>
    <w:rsid w:val="00F35F07"/>
    <w:rsid w:val="00F57EFB"/>
    <w:rsid w:val="00F62BFD"/>
    <w:rsid w:val="00F707DE"/>
    <w:rsid w:val="00F7728F"/>
    <w:rsid w:val="00F84C4B"/>
    <w:rsid w:val="00F907A3"/>
    <w:rsid w:val="00F91872"/>
    <w:rsid w:val="00F97D78"/>
    <w:rsid w:val="00FA039E"/>
    <w:rsid w:val="00FA0DDF"/>
    <w:rsid w:val="00FB5B52"/>
    <w:rsid w:val="00FC1D12"/>
    <w:rsid w:val="00FC1E7B"/>
    <w:rsid w:val="00FD712F"/>
    <w:rsid w:val="00FD7455"/>
    <w:rsid w:val="00FE7070"/>
    <w:rsid w:val="00FF6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5546"/>
  <w15:chartTrackingRefBased/>
  <w15:docId w15:val="{DC8160B3-0A39-42EA-8110-472163FD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A3"/>
    <w:rPr>
      <w:sz w:val="24"/>
      <w:szCs w:val="24"/>
      <w:lang w:eastAsia="en-US"/>
    </w:rPr>
  </w:style>
  <w:style w:type="paragraph" w:styleId="Heading1">
    <w:name w:val="heading 1"/>
    <w:basedOn w:val="Normal"/>
    <w:next w:val="Normal"/>
    <w:link w:val="Heading1Char"/>
    <w:qFormat/>
    <w:rsid w:val="00CB59A3"/>
    <w:pPr>
      <w:keepNext/>
      <w:outlineLvl w:val="0"/>
    </w:pPr>
    <w:rPr>
      <w:b/>
      <w:bCs/>
      <w:lang w:val="x-none"/>
    </w:rPr>
  </w:style>
  <w:style w:type="paragraph" w:styleId="Heading2">
    <w:name w:val="heading 2"/>
    <w:basedOn w:val="Normal"/>
    <w:next w:val="Normal"/>
    <w:link w:val="Heading2Char"/>
    <w:semiHidden/>
    <w:unhideWhenUsed/>
    <w:qFormat/>
    <w:rsid w:val="00216CE4"/>
    <w:pPr>
      <w:keepNext/>
      <w:spacing w:before="240" w:after="60"/>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59A3"/>
    <w:rPr>
      <w:b/>
      <w:bCs/>
      <w:sz w:val="24"/>
      <w:szCs w:val="24"/>
      <w:lang w:eastAsia="en-US"/>
    </w:rPr>
  </w:style>
  <w:style w:type="paragraph" w:styleId="ListParagraph">
    <w:name w:val="List Paragraph"/>
    <w:basedOn w:val="Normal"/>
    <w:uiPriority w:val="34"/>
    <w:qFormat/>
    <w:rsid w:val="000C7E70"/>
    <w:pPr>
      <w:ind w:left="720"/>
      <w:contextualSpacing/>
    </w:pPr>
  </w:style>
  <w:style w:type="paragraph" w:styleId="BalloonText">
    <w:name w:val="Balloon Text"/>
    <w:basedOn w:val="Normal"/>
    <w:link w:val="BalloonTextChar"/>
    <w:uiPriority w:val="99"/>
    <w:semiHidden/>
    <w:unhideWhenUsed/>
    <w:rsid w:val="00F91872"/>
    <w:rPr>
      <w:rFonts w:ascii="Tahoma" w:hAnsi="Tahoma"/>
      <w:sz w:val="16"/>
      <w:szCs w:val="16"/>
      <w:lang w:val="x-none"/>
    </w:rPr>
  </w:style>
  <w:style w:type="character" w:customStyle="1" w:styleId="BalloonTextChar">
    <w:name w:val="Balloon Text Char"/>
    <w:link w:val="BalloonText"/>
    <w:uiPriority w:val="99"/>
    <w:semiHidden/>
    <w:rsid w:val="00F91872"/>
    <w:rPr>
      <w:rFonts w:ascii="Tahoma" w:hAnsi="Tahoma" w:cs="Tahoma"/>
      <w:sz w:val="16"/>
      <w:szCs w:val="16"/>
      <w:lang w:eastAsia="en-US"/>
    </w:rPr>
  </w:style>
  <w:style w:type="character" w:customStyle="1" w:styleId="tgc">
    <w:name w:val="_tgc"/>
    <w:basedOn w:val="DefaultParagraphFont"/>
    <w:rsid w:val="002E1AE2"/>
  </w:style>
  <w:style w:type="character" w:customStyle="1" w:styleId="d8e">
    <w:name w:val="_d8e"/>
    <w:basedOn w:val="DefaultParagraphFont"/>
    <w:rsid w:val="002E1AE2"/>
  </w:style>
  <w:style w:type="character" w:customStyle="1" w:styleId="Heading2Char">
    <w:name w:val="Heading 2 Char"/>
    <w:link w:val="Heading2"/>
    <w:semiHidden/>
    <w:rsid w:val="00216CE4"/>
    <w:rPr>
      <w:rFonts w:ascii="Cambria" w:eastAsia="Times New Roman" w:hAnsi="Cambria" w:cs="Times New Roman"/>
      <w:b/>
      <w:bCs/>
      <w:i/>
      <w:iCs/>
      <w:sz w:val="28"/>
      <w:szCs w:val="28"/>
      <w:lang w:eastAsia="en-US"/>
    </w:rPr>
  </w:style>
  <w:style w:type="paragraph" w:styleId="NormalWeb">
    <w:name w:val="Normal (Web)"/>
    <w:basedOn w:val="Normal"/>
    <w:uiPriority w:val="99"/>
    <w:semiHidden/>
    <w:unhideWhenUsed/>
    <w:rsid w:val="00216CE4"/>
    <w:pPr>
      <w:spacing w:before="100" w:beforeAutospacing="1" w:after="100" w:afterAutospacing="1"/>
    </w:pPr>
    <w:rPr>
      <w:lang w:eastAsia="en-GB"/>
    </w:rPr>
  </w:style>
  <w:style w:type="character" w:styleId="Hyperlink">
    <w:name w:val="Hyperlink"/>
    <w:uiPriority w:val="99"/>
    <w:unhideWhenUsed/>
    <w:rsid w:val="00216CE4"/>
    <w:rPr>
      <w:color w:val="0000FF"/>
      <w:u w:val="single"/>
    </w:rPr>
  </w:style>
  <w:style w:type="paragraph" w:styleId="Header">
    <w:name w:val="header"/>
    <w:basedOn w:val="Normal"/>
    <w:link w:val="HeaderChar"/>
    <w:uiPriority w:val="99"/>
    <w:semiHidden/>
    <w:unhideWhenUsed/>
    <w:rsid w:val="00F84C4B"/>
    <w:pPr>
      <w:tabs>
        <w:tab w:val="center" w:pos="4513"/>
        <w:tab w:val="right" w:pos="9026"/>
      </w:tabs>
    </w:pPr>
    <w:rPr>
      <w:lang w:val="x-none"/>
    </w:rPr>
  </w:style>
  <w:style w:type="character" w:customStyle="1" w:styleId="HeaderChar">
    <w:name w:val="Header Char"/>
    <w:link w:val="Header"/>
    <w:uiPriority w:val="99"/>
    <w:semiHidden/>
    <w:rsid w:val="00F84C4B"/>
    <w:rPr>
      <w:sz w:val="24"/>
      <w:szCs w:val="24"/>
      <w:lang w:eastAsia="en-US"/>
    </w:rPr>
  </w:style>
  <w:style w:type="paragraph" w:styleId="Footer">
    <w:name w:val="footer"/>
    <w:basedOn w:val="Normal"/>
    <w:link w:val="FooterChar"/>
    <w:uiPriority w:val="99"/>
    <w:unhideWhenUsed/>
    <w:rsid w:val="00F84C4B"/>
    <w:pPr>
      <w:tabs>
        <w:tab w:val="center" w:pos="4513"/>
        <w:tab w:val="right" w:pos="9026"/>
      </w:tabs>
    </w:pPr>
    <w:rPr>
      <w:lang w:val="x-none"/>
    </w:rPr>
  </w:style>
  <w:style w:type="character" w:customStyle="1" w:styleId="FooterChar">
    <w:name w:val="Footer Char"/>
    <w:link w:val="Footer"/>
    <w:uiPriority w:val="99"/>
    <w:rsid w:val="00F84C4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1143">
      <w:bodyDiv w:val="1"/>
      <w:marLeft w:val="0"/>
      <w:marRight w:val="0"/>
      <w:marTop w:val="0"/>
      <w:marBottom w:val="0"/>
      <w:divBdr>
        <w:top w:val="none" w:sz="0" w:space="0" w:color="auto"/>
        <w:left w:val="none" w:sz="0" w:space="0" w:color="auto"/>
        <w:bottom w:val="none" w:sz="0" w:space="0" w:color="auto"/>
        <w:right w:val="none" w:sz="0" w:space="0" w:color="auto"/>
      </w:divBdr>
    </w:div>
    <w:div w:id="466776181">
      <w:bodyDiv w:val="1"/>
      <w:marLeft w:val="0"/>
      <w:marRight w:val="0"/>
      <w:marTop w:val="0"/>
      <w:marBottom w:val="0"/>
      <w:divBdr>
        <w:top w:val="none" w:sz="0" w:space="0" w:color="auto"/>
        <w:left w:val="none" w:sz="0" w:space="0" w:color="auto"/>
        <w:bottom w:val="none" w:sz="0" w:space="0" w:color="auto"/>
        <w:right w:val="none" w:sz="0" w:space="0" w:color="auto"/>
      </w:divBdr>
    </w:div>
    <w:div w:id="1484006358">
      <w:bodyDiv w:val="1"/>
      <w:marLeft w:val="0"/>
      <w:marRight w:val="0"/>
      <w:marTop w:val="0"/>
      <w:marBottom w:val="0"/>
      <w:divBdr>
        <w:top w:val="none" w:sz="0" w:space="0" w:color="auto"/>
        <w:left w:val="none" w:sz="0" w:space="0" w:color="auto"/>
        <w:bottom w:val="none" w:sz="0" w:space="0" w:color="auto"/>
        <w:right w:val="none" w:sz="0" w:space="0" w:color="auto"/>
      </w:divBdr>
      <w:divsChild>
        <w:div w:id="378214982">
          <w:marLeft w:val="411"/>
          <w:marRight w:val="0"/>
          <w:marTop w:val="0"/>
          <w:marBottom w:val="0"/>
          <w:divBdr>
            <w:top w:val="none" w:sz="0" w:space="0" w:color="auto"/>
            <w:left w:val="none" w:sz="0" w:space="0" w:color="auto"/>
            <w:bottom w:val="none" w:sz="0" w:space="0" w:color="auto"/>
            <w:right w:val="none" w:sz="0" w:space="0" w:color="auto"/>
          </w:divBdr>
          <w:divsChild>
            <w:div w:id="2129543173">
              <w:marLeft w:val="0"/>
              <w:marRight w:val="0"/>
              <w:marTop w:val="0"/>
              <w:marBottom w:val="0"/>
              <w:divBdr>
                <w:top w:val="none" w:sz="0" w:space="0" w:color="auto"/>
                <w:left w:val="none" w:sz="0" w:space="0" w:color="auto"/>
                <w:bottom w:val="none" w:sz="0" w:space="0" w:color="auto"/>
                <w:right w:val="none" w:sz="0" w:space="0" w:color="auto"/>
              </w:divBdr>
              <w:divsChild>
                <w:div w:id="858391772">
                  <w:marLeft w:val="0"/>
                  <w:marRight w:val="0"/>
                  <w:marTop w:val="0"/>
                  <w:marBottom w:val="0"/>
                  <w:divBdr>
                    <w:top w:val="none" w:sz="0" w:space="0" w:color="auto"/>
                    <w:left w:val="none" w:sz="0" w:space="0" w:color="auto"/>
                    <w:bottom w:val="none" w:sz="0" w:space="0" w:color="auto"/>
                    <w:right w:val="none" w:sz="0" w:space="0" w:color="auto"/>
                  </w:divBdr>
                  <w:divsChild>
                    <w:div w:id="417530074">
                      <w:marLeft w:val="0"/>
                      <w:marRight w:val="0"/>
                      <w:marTop w:val="0"/>
                      <w:marBottom w:val="0"/>
                      <w:divBdr>
                        <w:top w:val="none" w:sz="0" w:space="0" w:color="auto"/>
                        <w:left w:val="none" w:sz="0" w:space="0" w:color="auto"/>
                        <w:bottom w:val="none" w:sz="0" w:space="0" w:color="auto"/>
                        <w:right w:val="none" w:sz="0" w:space="0" w:color="auto"/>
                      </w:divBdr>
                      <w:divsChild>
                        <w:div w:id="19093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60725">
          <w:marLeft w:val="0"/>
          <w:marRight w:val="0"/>
          <w:marTop w:val="0"/>
          <w:marBottom w:val="0"/>
          <w:divBdr>
            <w:top w:val="none" w:sz="0" w:space="0" w:color="auto"/>
            <w:left w:val="none" w:sz="0" w:space="0" w:color="auto"/>
            <w:bottom w:val="none" w:sz="0" w:space="0" w:color="auto"/>
            <w:right w:val="none" w:sz="0" w:space="0" w:color="auto"/>
          </w:divBdr>
          <w:divsChild>
            <w:div w:id="1009407495">
              <w:marLeft w:val="0"/>
              <w:marRight w:val="0"/>
              <w:marTop w:val="0"/>
              <w:marBottom w:val="0"/>
              <w:divBdr>
                <w:top w:val="none" w:sz="0" w:space="0" w:color="auto"/>
                <w:left w:val="none" w:sz="0" w:space="0" w:color="auto"/>
                <w:bottom w:val="none" w:sz="0" w:space="0" w:color="auto"/>
                <w:right w:val="none" w:sz="0" w:space="0" w:color="auto"/>
              </w:divBdr>
              <w:divsChild>
                <w:div w:id="1385982781">
                  <w:marLeft w:val="0"/>
                  <w:marRight w:val="0"/>
                  <w:marTop w:val="0"/>
                  <w:marBottom w:val="0"/>
                  <w:divBdr>
                    <w:top w:val="none" w:sz="0" w:space="0" w:color="auto"/>
                    <w:left w:val="none" w:sz="0" w:space="0" w:color="auto"/>
                    <w:bottom w:val="none" w:sz="0" w:space="0" w:color="auto"/>
                    <w:right w:val="none" w:sz="0" w:space="0" w:color="auto"/>
                  </w:divBdr>
                  <w:divsChild>
                    <w:div w:id="20182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9895">
          <w:marLeft w:val="411"/>
          <w:marRight w:val="0"/>
          <w:marTop w:val="0"/>
          <w:marBottom w:val="0"/>
          <w:divBdr>
            <w:top w:val="none" w:sz="0" w:space="0" w:color="auto"/>
            <w:left w:val="none" w:sz="0" w:space="0" w:color="auto"/>
            <w:bottom w:val="none" w:sz="0" w:space="0" w:color="auto"/>
            <w:right w:val="none" w:sz="0" w:space="0" w:color="auto"/>
          </w:divBdr>
          <w:divsChild>
            <w:div w:id="2033845248">
              <w:marLeft w:val="0"/>
              <w:marRight w:val="0"/>
              <w:marTop w:val="0"/>
              <w:marBottom w:val="0"/>
              <w:divBdr>
                <w:top w:val="none" w:sz="0" w:space="0" w:color="auto"/>
                <w:left w:val="none" w:sz="0" w:space="0" w:color="auto"/>
                <w:bottom w:val="none" w:sz="0" w:space="0" w:color="auto"/>
                <w:right w:val="none" w:sz="0" w:space="0" w:color="auto"/>
              </w:divBdr>
              <w:divsChild>
                <w:div w:id="1421487320">
                  <w:marLeft w:val="0"/>
                  <w:marRight w:val="0"/>
                  <w:marTop w:val="0"/>
                  <w:marBottom w:val="0"/>
                  <w:divBdr>
                    <w:top w:val="none" w:sz="0" w:space="0" w:color="auto"/>
                    <w:left w:val="none" w:sz="0" w:space="0" w:color="auto"/>
                    <w:bottom w:val="none" w:sz="0" w:space="0" w:color="auto"/>
                    <w:right w:val="none" w:sz="0" w:space="0" w:color="auto"/>
                  </w:divBdr>
                  <w:divsChild>
                    <w:div w:id="1299844149">
                      <w:marLeft w:val="0"/>
                      <w:marRight w:val="0"/>
                      <w:marTop w:val="0"/>
                      <w:marBottom w:val="0"/>
                      <w:divBdr>
                        <w:top w:val="none" w:sz="0" w:space="0" w:color="auto"/>
                        <w:left w:val="none" w:sz="0" w:space="0" w:color="auto"/>
                        <w:bottom w:val="none" w:sz="0" w:space="0" w:color="auto"/>
                        <w:right w:val="none" w:sz="0" w:space="0" w:color="auto"/>
                      </w:divBdr>
                      <w:divsChild>
                        <w:div w:id="3258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345472">
      <w:bodyDiv w:val="1"/>
      <w:marLeft w:val="0"/>
      <w:marRight w:val="0"/>
      <w:marTop w:val="0"/>
      <w:marBottom w:val="0"/>
      <w:divBdr>
        <w:top w:val="none" w:sz="0" w:space="0" w:color="auto"/>
        <w:left w:val="none" w:sz="0" w:space="0" w:color="auto"/>
        <w:bottom w:val="none" w:sz="0" w:space="0" w:color="auto"/>
        <w:right w:val="none" w:sz="0" w:space="0" w:color="auto"/>
      </w:divBdr>
    </w:div>
    <w:div w:id="207411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My Computer</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cp:lastModifiedBy>Katy Morson</cp:lastModifiedBy>
  <cp:revision>2</cp:revision>
  <cp:lastPrinted>2017-07-12T07:48:00Z</cp:lastPrinted>
  <dcterms:created xsi:type="dcterms:W3CDTF">2025-05-28T14:20:00Z</dcterms:created>
  <dcterms:modified xsi:type="dcterms:W3CDTF">2025-05-28T14:20:00Z</dcterms:modified>
</cp:coreProperties>
</file>